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40"/>
          <w:szCs w:val="40"/>
          <w:lang w:eastAsia="ru-RU"/>
        </w:rPr>
        <w:drawing>
          <wp:inline distT="0" distB="0" distL="0" distR="0">
            <wp:extent cx="5940425" cy="4239213"/>
            <wp:effectExtent l="0" t="0" r="3175" b="9525"/>
            <wp:docPr id="2" name="Рисунок 2" descr="C:\Users\User\Desktop\адаптированная рабочая программ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даптированная рабочая программа 3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7F0F8A" w:rsidRDefault="007F0F8A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472479" w:rsidRPr="000A2CEF" w:rsidRDefault="00472479" w:rsidP="00472479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bookmarkStart w:id="0" w:name="_GoBack"/>
      <w:bookmarkEnd w:id="0"/>
      <w:r w:rsidRPr="000A2CEF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lastRenderedPageBreak/>
        <w:t xml:space="preserve">Программа  внеурочной деятельности  </w:t>
      </w:r>
    </w:p>
    <w:p w:rsidR="00472479" w:rsidRPr="000A2CEF" w:rsidRDefault="007F0F8A" w:rsidP="00472479">
      <w:pPr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85pt;height:40.1pt" adj=",10800" fillcolor="#b2b2b2" strokecolor="#33c" strokeweight="1pt">
            <v:fill opacity=".5"/>
            <v:shadow on="t" color="#99f" offset="3pt"/>
            <v:textpath style="font-family:&quot;Arial Black&quot;;v-text-kern:t" trim="t" fitpath="t" string="&quot; Здоровый ребенок - успешный ребёнок&quot;"/>
          </v:shape>
        </w:pict>
      </w:r>
    </w:p>
    <w:p w:rsidR="00472479" w:rsidRPr="000A2CEF" w:rsidRDefault="00472479" w:rsidP="00472479">
      <w:pP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472479" w:rsidRPr="000A2CEF" w:rsidRDefault="00472479" w:rsidP="00472479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26AF84" wp14:editId="07282A28">
            <wp:simplePos x="0" y="0"/>
            <wp:positionH relativeFrom="column">
              <wp:posOffset>1670685</wp:posOffset>
            </wp:positionH>
            <wp:positionV relativeFrom="paragraph">
              <wp:posOffset>325755</wp:posOffset>
            </wp:positionV>
            <wp:extent cx="3021330" cy="1685925"/>
            <wp:effectExtent l="0" t="0" r="7620" b="9525"/>
            <wp:wrapTight wrapText="bothSides">
              <wp:wrapPolygon edited="0">
                <wp:start x="0" y="0"/>
                <wp:lineTo x="0" y="21478"/>
                <wp:lineTo x="21518" y="21478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479" w:rsidRPr="000A2CEF" w:rsidRDefault="00472479" w:rsidP="00472479">
      <w:pPr>
        <w:jc w:val="center"/>
        <w:rPr>
          <w:rFonts w:ascii="Calibri" w:eastAsia="Times New Roman" w:hAnsi="Calibri" w:cs="Times New Roman"/>
          <w:lang w:eastAsia="ru-RU"/>
        </w:rPr>
      </w:pPr>
    </w:p>
    <w:p w:rsidR="00472479" w:rsidRPr="000A2CEF" w:rsidRDefault="00472479" w:rsidP="004724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472479" w:rsidRDefault="00472479" w:rsidP="00472479">
      <w:pPr>
        <w:keepNext/>
        <w:keepLines/>
        <w:spacing w:before="480" w:after="0"/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</w:pPr>
      <w:bookmarkStart w:id="1" w:name="_Toc291185212"/>
      <w:bookmarkStart w:id="2" w:name="_Toc292397159"/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  <w:t xml:space="preserve">               </w:t>
      </w:r>
      <w:bookmarkStart w:id="3" w:name="_Toc299699096"/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  <w:t xml:space="preserve">                             </w:t>
      </w:r>
    </w:p>
    <w:p w:rsidR="00472479" w:rsidRPr="00472479" w:rsidRDefault="00472479" w:rsidP="004724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Пояснительная записка.</w:t>
      </w:r>
      <w:bookmarkEnd w:id="1"/>
      <w:bookmarkEnd w:id="2"/>
      <w:bookmarkEnd w:id="3"/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</w:t>
      </w: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 учиться, продуктивно проводить свой досуг, стать в полной мере творцом своей судьбы.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и программ, направленных на первичную профилактику злоупотребления курением и наркотическими веществами, предложено много. Очень важно, чтобы профилактика асоциальных явлений взяла своё начало в начальных классах.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 Здоровый образ жизни несовместим с вредными привычками, которые входят в число важнейших факторов риска многих заболеваний.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Работа начинается с 1 класса и рассчитана на весь курс начальной школы. 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может рассматриваться как одна из ступеней к здоровому образу жизни и неотъемлемой частью всего воспитательного процесса в школе.</w:t>
      </w:r>
    </w:p>
    <w:p w:rsidR="00472479" w:rsidRPr="00472479" w:rsidRDefault="00472479" w:rsidP="00472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адресована учащимся 1-4классов и рассчитана на 33часа в год(1класс) и 34часа в год(2-4классы). Периодичность занятий -1час в неделю.</w:t>
      </w:r>
      <w:r w:rsidRPr="0047247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</w:t>
      </w:r>
    </w:p>
    <w:p w:rsidR="00472479" w:rsidRDefault="00472479" w:rsidP="00472479">
      <w:pPr>
        <w:keepNext/>
        <w:spacing w:before="240" w:after="60"/>
        <w:outlineLvl w:val="0"/>
        <w:rPr>
          <w:rFonts w:ascii="Times New Roman" w:eastAsia="Times New Roman" w:hAnsi="Times New Roman" w:cs="Times New Roman"/>
          <w:bCs/>
          <w:i/>
          <w:color w:val="C00000"/>
          <w:kern w:val="32"/>
          <w:sz w:val="28"/>
          <w:szCs w:val="28"/>
          <w:lang w:eastAsia="ru-RU"/>
        </w:rPr>
      </w:pPr>
    </w:p>
    <w:p w:rsidR="00472479" w:rsidRPr="00472479" w:rsidRDefault="00472479" w:rsidP="00472479">
      <w:pPr>
        <w:keepNext/>
        <w:spacing w:before="240" w:after="60"/>
        <w:outlineLvl w:val="0"/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  <w:t xml:space="preserve">    </w:t>
      </w:r>
      <w:bookmarkStart w:id="4" w:name="_Toc291185213"/>
      <w:bookmarkStart w:id="5" w:name="_Toc292397160"/>
      <w:bookmarkStart w:id="6" w:name="_Toc299698769"/>
      <w:bookmarkStart w:id="7" w:name="_Toc299699097"/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  <w:t>Цели программы:</w:t>
      </w:r>
      <w:bookmarkEnd w:id="4"/>
      <w:bookmarkEnd w:id="5"/>
      <w:bookmarkEnd w:id="6"/>
      <w:bookmarkEnd w:id="7"/>
    </w:p>
    <w:p w:rsidR="00472479" w:rsidRPr="00472479" w:rsidRDefault="00472479" w:rsidP="0047247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472479" w:rsidRPr="00472479" w:rsidRDefault="00472479" w:rsidP="0047247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472479" w:rsidRPr="00472479" w:rsidRDefault="00472479" w:rsidP="00472479">
      <w:pPr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472479" w:rsidRDefault="00472479" w:rsidP="00472479">
      <w:pPr>
        <w:keepNext/>
        <w:spacing w:before="240" w:after="60"/>
        <w:outlineLvl w:val="0"/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</w:pPr>
      <w:bookmarkStart w:id="8" w:name="_Toc292397161"/>
      <w:bookmarkStart w:id="9" w:name="_Toc299698770"/>
      <w:bookmarkStart w:id="10" w:name="_Toc299699098"/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  <w:t>Задачи:</w:t>
      </w:r>
      <w:bookmarkEnd w:id="8"/>
      <w:bookmarkEnd w:id="9"/>
      <w:bookmarkEnd w:id="10"/>
    </w:p>
    <w:p w:rsidR="00472479" w:rsidRPr="00472479" w:rsidRDefault="00472479" w:rsidP="004724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жизненного стиля и реализация индивидуальных способностей каждого ученика. </w:t>
      </w:r>
    </w:p>
    <w:p w:rsidR="00472479" w:rsidRPr="00472479" w:rsidRDefault="00472479" w:rsidP="004724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Профилактика вредных привычек.</w:t>
      </w:r>
    </w:p>
    <w:p w:rsidR="00472479" w:rsidRPr="00472479" w:rsidRDefault="00472479" w:rsidP="004724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школьников в области физической культуры и спорта.</w:t>
      </w:r>
    </w:p>
    <w:p w:rsidR="00472479" w:rsidRPr="00472479" w:rsidRDefault="00472479" w:rsidP="0047247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у детей мотивационной сферы гигиенического поведения, безопасной жизни.</w:t>
      </w:r>
    </w:p>
    <w:p w:rsidR="00472479" w:rsidRPr="00472479" w:rsidRDefault="00472479" w:rsidP="0047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72479">
        <w:rPr>
          <w:rFonts w:ascii="Times New Roman" w:eastAsia="Times New Roman" w:hAnsi="Times New Roman" w:cs="Times New Roman"/>
          <w:noProof/>
          <w:color w:val="943634"/>
          <w:sz w:val="28"/>
          <w:szCs w:val="28"/>
          <w:u w:val="single"/>
          <w:lang w:eastAsia="ru-RU"/>
        </w:rPr>
        <w:t xml:space="preserve">Формы работы с учащимися: </w:t>
      </w:r>
      <w:r w:rsidRPr="004724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Фронтальная;</w:t>
      </w:r>
    </w:p>
    <w:p w:rsidR="00472479" w:rsidRPr="00472479" w:rsidRDefault="00472479" w:rsidP="004724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Групповая;</w:t>
      </w:r>
    </w:p>
    <w:p w:rsidR="00472479" w:rsidRPr="00472479" w:rsidRDefault="00472479" w:rsidP="004724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Парная</w:t>
      </w:r>
    </w:p>
    <w:p w:rsidR="00472479" w:rsidRPr="00472479" w:rsidRDefault="00472479" w:rsidP="004724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4724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Коллективная</w:t>
      </w:r>
      <w:r w:rsidRPr="00472479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t>.</w:t>
      </w:r>
      <w:bookmarkStart w:id="11" w:name="_Toc292397162"/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u w:val="single"/>
          <w:lang w:eastAsia="ru-RU"/>
        </w:rPr>
      </w:pPr>
      <w:bookmarkStart w:id="12" w:name="_Toc299698771"/>
      <w:bookmarkStart w:id="13" w:name="_Toc299699099"/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u w:val="single"/>
          <w:lang w:eastAsia="ru-RU"/>
        </w:rPr>
        <w:t>Методы обучения</w:t>
      </w:r>
      <w:bookmarkEnd w:id="12"/>
      <w:bookmarkEnd w:id="13"/>
    </w:p>
    <w:bookmarkEnd w:id="11"/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  организация и проведение инструктажа по технике безопасности в разных ситуациях;–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и проведение динамических прогулок  и игр на свежем воздухе в любое время года;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активное использование спортивных площадок населённого пункта  в рамках 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472479" w:rsidRPr="00472479" w:rsidRDefault="00472479" w:rsidP="0047247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мероприятий, направленных на профилактику вредных привычек;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санитарно-гигиеническая работа по организации жизнедеятельности детей в школе;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организация питания учащихся;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проведение совместных мероприятий с родителями и детьми,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и проведение в классе мероприятий по профилактике детского травматизма        на дорогах;</w:t>
      </w:r>
    </w:p>
    <w:p w:rsidR="00472479" w:rsidRPr="00472479" w:rsidRDefault="00472479" w:rsidP="00472479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и проведение исследований уровня физического и психофизического здоровья учащихся</w:t>
      </w:r>
      <w:bookmarkStart w:id="14" w:name="_Toc292397164"/>
      <w:r w:rsidRPr="00472479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                                               </w:t>
      </w:r>
    </w:p>
    <w:p w:rsidR="00472479" w:rsidRPr="00472479" w:rsidRDefault="00472479" w:rsidP="00472479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7030A0"/>
          <w:kern w:val="32"/>
          <w:sz w:val="28"/>
          <w:szCs w:val="28"/>
          <w:u w:val="single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bCs/>
          <w:i/>
          <w:color w:val="7030A0"/>
          <w:kern w:val="32"/>
          <w:sz w:val="28"/>
          <w:szCs w:val="28"/>
          <w:lang w:eastAsia="ru-RU"/>
        </w:rPr>
        <w:t xml:space="preserve">                                              </w:t>
      </w:r>
      <w:bookmarkStart w:id="15" w:name="_Toc299698772"/>
      <w:bookmarkStart w:id="16" w:name="_Toc299699100"/>
      <w:r w:rsidRPr="00472479">
        <w:rPr>
          <w:rFonts w:ascii="Times New Roman" w:eastAsia="Times New Roman" w:hAnsi="Times New Roman" w:cs="Times New Roman"/>
          <w:b/>
          <w:bCs/>
          <w:i/>
          <w:color w:val="7030A0"/>
          <w:kern w:val="32"/>
          <w:sz w:val="28"/>
          <w:szCs w:val="28"/>
          <w:lang w:eastAsia="ru-RU"/>
        </w:rPr>
        <w:t>Критерии оценки:</w:t>
      </w:r>
      <w:bookmarkEnd w:id="14"/>
      <w:bookmarkEnd w:id="15"/>
      <w:bookmarkEnd w:id="16"/>
    </w:p>
    <w:p w:rsidR="00472479" w:rsidRPr="00472479" w:rsidRDefault="00472479" w:rsidP="00472479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Оценивать поведение в различных ситуациях;</w:t>
      </w:r>
    </w:p>
    <w:p w:rsidR="00472479" w:rsidRPr="00472479" w:rsidRDefault="00472479" w:rsidP="00472479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Соблюдение правил  личной гигиены;</w:t>
      </w:r>
    </w:p>
    <w:p w:rsidR="00472479" w:rsidRPr="00472479" w:rsidRDefault="00472479" w:rsidP="00472479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Качество выполнения гимнастических упражнений,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педагог должен ориентироваться не только на усвоение ребёнком знаний и представлений, но и становление его мотивационной сферы гигиенического поведения, реализации усвоения знаний и представлений в поведении. Педагог учитывает, что ребёнок, изучая себя, особенности организма, психологически готовится к тому, чтобы осуществлять активную оздоровительную деятельность, формировать своё здоровье.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детьми должна строиться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желательно наполнять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 научить ребёнка чистить зубы утром и вечером, делать зарядку и есть здоровую пищу. Надо, чтобы уже с раннего возраста он учился любви к себе, к людям. К жизни. Только человек, живущий в гармонии с собой и с миром, будет действительно здоров.</w:t>
      </w:r>
    </w:p>
    <w:p w:rsidR="00472479" w:rsidRPr="00472479" w:rsidRDefault="00472479" w:rsidP="004724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Каждое занятие должно приносить детям чувство удовлетворения, лёгкости и радости.</w:t>
      </w:r>
      <w:bookmarkStart w:id="17" w:name="_Toc292397165"/>
    </w:p>
    <w:p w:rsidR="00472479" w:rsidRPr="00472479" w:rsidRDefault="00472479" w:rsidP="0047247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18" w:name="_Toc299698773"/>
      <w:bookmarkStart w:id="19" w:name="_Toc299699101"/>
      <w:r w:rsidRPr="004724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Результатом практической деятельности по программе «Здоровый ребёнок – успешный ребёнок» можно считать следующее:</w:t>
      </w:r>
      <w:bookmarkEnd w:id="17"/>
      <w:bookmarkEnd w:id="18"/>
      <w:bookmarkEnd w:id="19"/>
    </w:p>
    <w:p w:rsidR="00472479" w:rsidRPr="00472479" w:rsidRDefault="00472479" w:rsidP="00472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479" w:rsidRPr="00472479" w:rsidRDefault="00472479" w:rsidP="004724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Высокий уровень информированности учащихся о здоровом образе жизни.</w:t>
      </w:r>
    </w:p>
    <w:p w:rsidR="00472479" w:rsidRPr="00472479" w:rsidRDefault="00472479" w:rsidP="004724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начальных классов нет курящих детей.</w:t>
      </w:r>
    </w:p>
    <w:p w:rsidR="00472479" w:rsidRPr="00472479" w:rsidRDefault="00472479" w:rsidP="004724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активность учащихся в мероприятиях школы, класса, района. </w:t>
      </w:r>
    </w:p>
    <w:p w:rsidR="00472479" w:rsidRPr="00472479" w:rsidRDefault="00472479" w:rsidP="004724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взаимодействует с младшими учащимися с целью просвещения и вовлечения в здоровый образ жизни, приглашают их на уроки здоровья, сценические выступления.</w:t>
      </w:r>
    </w:p>
    <w:p w:rsidR="00472479" w:rsidRPr="00472479" w:rsidRDefault="00472479" w:rsidP="004724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координирует проектную работу учащихся, направленную сбор и оформление информации по темам укрепления здоровья. Результаты представляем на  классных часах и внеклассных мероприятиях начальных классов школы.</w:t>
      </w:r>
    </w:p>
    <w:p w:rsidR="00472479" w:rsidRPr="00472479" w:rsidRDefault="00472479" w:rsidP="004724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уровень активности родителей по вопросам сохранения здоровья.</w:t>
      </w:r>
    </w:p>
    <w:p w:rsidR="00472479" w:rsidRPr="00472479" w:rsidRDefault="00472479" w:rsidP="0047247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Намечены преемственные связи в содержании и методах воспитания в начальной школе и первого этапа воспитания в основной школе.</w:t>
      </w:r>
      <w:bookmarkStart w:id="20" w:name="_Toc292397166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1" w:name="_Toc299698774"/>
      <w:bookmarkStart w:id="22" w:name="_Toc299699102"/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 программы</w:t>
      </w:r>
      <w:bookmarkStart w:id="23" w:name="_Toc299699106"/>
      <w:bookmarkStart w:id="24" w:name="_Toc299698783"/>
      <w:bookmarkStart w:id="25" w:name="_Toc292397174"/>
      <w:bookmarkEnd w:id="20"/>
      <w:bookmarkEnd w:id="21"/>
      <w:bookmarkEnd w:id="22"/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 класс</w:t>
      </w:r>
      <w:bookmarkEnd w:id="23"/>
      <w:bookmarkEnd w:id="24"/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548DD4"/>
          <w:sz w:val="28"/>
          <w:szCs w:val="28"/>
        </w:rPr>
        <w:t xml:space="preserve">                              Раздел</w:t>
      </w:r>
      <w:proofErr w:type="gramStart"/>
      <w:r w:rsidRPr="00472479">
        <w:rPr>
          <w:rFonts w:ascii="Times New Roman" w:eastAsia="Calibri" w:hAnsi="Times New Roman" w:cs="Times New Roman"/>
          <w:color w:val="548DD4"/>
          <w:sz w:val="28"/>
          <w:szCs w:val="28"/>
        </w:rPr>
        <w:t>1</w:t>
      </w:r>
      <w:proofErr w:type="gramEnd"/>
      <w:r w:rsidRPr="00472479">
        <w:rPr>
          <w:rFonts w:ascii="Times New Roman" w:eastAsia="Calibri" w:hAnsi="Times New Roman" w:cs="Times New Roman"/>
          <w:color w:val="548DD4"/>
          <w:sz w:val="28"/>
          <w:szCs w:val="28"/>
        </w:rPr>
        <w:t xml:space="preserve"> «Я и мое здоровье»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В этом разделе ребята узнают, какую положительную и отрицательную роль оказывают продукты на организм человека. Уметь выполнять правила поведения за столом, знать правила этикета.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1.Полезные продукты. (Повторение 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изученного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во 2клаассе). Жирная пища. Ожирение. (Беседа о болезнях, к которым приводит неправильное питание, о продуктах богатых жиром.)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2.Разучивание оздоровительных минуток.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3.Продукты, богатые углеводами. 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(Презентация о продуктах, которые богатые углеводами.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Практическая работа по составлению меню из таких продуктов.)</w:t>
      </w:r>
      <w:proofErr w:type="gramEnd"/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lastRenderedPageBreak/>
        <w:t>4.Экскурсия в школьный парк. (</w:t>
      </w:r>
      <w:r w:rsidRPr="00472479">
        <w:rPr>
          <w:rFonts w:ascii="Times New Roman" w:eastAsia="Calibri" w:hAnsi="Times New Roman" w:cs="Times New Roman"/>
          <w:i/>
          <w:sz w:val="28"/>
          <w:szCs w:val="28"/>
        </w:rPr>
        <w:t>Знакомство с растениями, которые  применяются в медицине.)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5.Блюда из рыбы, морепродукты. (Беседа о продуктах, которые богатые йодом  и их пользе.)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6.Разучивание упражнений для снятия усталости.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7. Молочные продукты. (Беседа по теме, загадки, ребусы.)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8.Экскурсия на завод СОМ.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9.Фрукты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,я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>годы и овощи-кладовая здоровья. (Беседа по теме, тест, чтение литературных произведений.)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10.Подвижные игры.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11.Как вести себя за столом. Правила этикета. (Презентация, практическая работа.)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12. Разучивание оздоровительных минуток.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548DD4"/>
          <w:sz w:val="28"/>
          <w:szCs w:val="28"/>
        </w:rPr>
        <w:t xml:space="preserve">                             Раздел 2. «Я и общество. Безопасное поведение</w:t>
      </w:r>
      <w:proofErr w:type="gramStart"/>
      <w:r w:rsidRPr="00472479">
        <w:rPr>
          <w:rFonts w:ascii="Times New Roman" w:eastAsia="Calibri" w:hAnsi="Times New Roman" w:cs="Times New Roman"/>
          <w:color w:val="548DD4"/>
          <w:sz w:val="28"/>
          <w:szCs w:val="28"/>
        </w:rPr>
        <w:t>.»</w:t>
      </w:r>
      <w:proofErr w:type="gramEnd"/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В этом разделе ребята продолжат анализ различных жизненных ситуаций, </w:t>
      </w:r>
      <w:proofErr w:type="spellStart"/>
      <w:r w:rsidRPr="00472479">
        <w:rPr>
          <w:rFonts w:ascii="Times New Roman" w:eastAsia="Calibri" w:hAnsi="Times New Roman" w:cs="Times New Roman"/>
          <w:i/>
          <w:sz w:val="28"/>
          <w:szCs w:val="28"/>
        </w:rPr>
        <w:t>закреплят</w:t>
      </w:r>
      <w:proofErr w:type="spellEnd"/>
      <w:r w:rsidRPr="00472479">
        <w:rPr>
          <w:rFonts w:ascii="Times New Roman" w:eastAsia="Calibri" w:hAnsi="Times New Roman" w:cs="Times New Roman"/>
          <w:i/>
          <w:sz w:val="28"/>
          <w:szCs w:val="28"/>
        </w:rPr>
        <w:t xml:space="preserve"> правила общения с взрослыми и сверстниками, научаться применять общепринятые правила коммуникации, самостоятельно искать выходы  из </w:t>
      </w:r>
      <w:proofErr w:type="spellStart"/>
      <w:r w:rsidRPr="00472479">
        <w:rPr>
          <w:rFonts w:ascii="Times New Roman" w:eastAsia="Calibri" w:hAnsi="Times New Roman" w:cs="Times New Roman"/>
          <w:i/>
          <w:sz w:val="28"/>
          <w:szCs w:val="28"/>
        </w:rPr>
        <w:t>коифликтных</w:t>
      </w:r>
      <w:proofErr w:type="spellEnd"/>
      <w:r w:rsidRPr="00472479">
        <w:rPr>
          <w:rFonts w:ascii="Times New Roman" w:eastAsia="Calibri" w:hAnsi="Times New Roman" w:cs="Times New Roman"/>
          <w:i/>
          <w:sz w:val="28"/>
          <w:szCs w:val="28"/>
        </w:rPr>
        <w:t xml:space="preserve"> ситуаций</w:t>
      </w:r>
      <w:r w:rsidRPr="004724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479" w:rsidRPr="00472479" w:rsidRDefault="00472479" w:rsidP="00472479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13.Чего не надо 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боятся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. (Беседа, как воспитать уверенность и бесстрашие, чтение стихотворения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Э.Успенского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«Академик Иванов», стихотворение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И.Токмаковой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«Не буду бояться!», игра «Давайте разберемся».)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14..Веселые старты.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15..Учимся думать. (Беседа по теме, игра «Почему это произошло».)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16.Упражнения для снятия усталости.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17.Спешим делать добро. (Чтение литературных произведений, игра в пословицы, разучивание мудрых слов.)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18..Экскурсия в школьный музей.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19..Почему мы говорим неправду. (Чтение произведений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Л.Н.Толстого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>, работа над пословицами, игра «Доскажи словечко».)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20.Разучивание игр</w:t>
      </w:r>
      <w:r w:rsidRPr="00472479">
        <w:rPr>
          <w:rFonts w:ascii="Times New Roman" w:eastAsia="Calibri" w:hAnsi="Times New Roman" w:cs="Times New Roman"/>
          <w:i/>
          <w:iCs/>
          <w:sz w:val="28"/>
          <w:szCs w:val="28"/>
        </w:rPr>
        <w:t>ы: «Вежливый-</w:t>
      </w:r>
      <w:proofErr w:type="spellStart"/>
      <w:r w:rsidRPr="00472479">
        <w:rPr>
          <w:rFonts w:ascii="Times New Roman" w:eastAsia="Calibri" w:hAnsi="Times New Roman" w:cs="Times New Roman"/>
          <w:i/>
          <w:iCs/>
          <w:sz w:val="28"/>
          <w:szCs w:val="28"/>
        </w:rPr>
        <w:t>медвежливый</w:t>
      </w:r>
      <w:proofErr w:type="spellEnd"/>
      <w:r w:rsidRPr="00472479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72479">
        <w:rPr>
          <w:rFonts w:ascii="Times New Roman" w:eastAsia="Calibri" w:hAnsi="Times New Roman" w:cs="Times New Roman"/>
          <w:iCs/>
          <w:sz w:val="28"/>
          <w:szCs w:val="28"/>
        </w:rPr>
        <w:t xml:space="preserve">21.Почему мы не слушаемся родителей? (Беседа по теме, чтение стихотворений С. Михалкова «Я ненавижу слово «спать», </w:t>
      </w:r>
      <w:proofErr w:type="spellStart"/>
      <w:r w:rsidRPr="00472479">
        <w:rPr>
          <w:rFonts w:ascii="Times New Roman" w:eastAsia="Calibri" w:hAnsi="Times New Roman" w:cs="Times New Roman"/>
          <w:iCs/>
          <w:sz w:val="28"/>
          <w:szCs w:val="28"/>
        </w:rPr>
        <w:t>Е.Чарушина</w:t>
      </w:r>
      <w:proofErr w:type="spellEnd"/>
      <w:r w:rsidRPr="00472479">
        <w:rPr>
          <w:rFonts w:ascii="Times New Roman" w:eastAsia="Calibri" w:hAnsi="Times New Roman" w:cs="Times New Roman"/>
          <w:iCs/>
          <w:sz w:val="28"/>
          <w:szCs w:val="28"/>
        </w:rPr>
        <w:t xml:space="preserve"> «Курочка»)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22.Подвижные игры на свежем воздухе.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23.Надо уметь сдерживать себя. (Чтения рассказа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В.Сухомлинского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, стихотворение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А.Барто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«Девочка –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ревушка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>», пословицы, крылатые слова по данной теме.)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24.Экскурсия в музей.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25.Как вести себя с незнакомыми людьми. (Беседа по теме, знакомство с правилами поведения с незнакомыми людьми, чтение стихотворений «Азбука безопасности.)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26.«</w:t>
      </w:r>
      <w:r w:rsidRPr="00472479">
        <w:rPr>
          <w:rFonts w:ascii="Times New Roman" w:eastAsia="Calibri" w:hAnsi="Times New Roman" w:cs="Times New Roman"/>
          <w:b/>
          <w:bCs/>
          <w:sz w:val="28"/>
          <w:szCs w:val="28"/>
        </w:rPr>
        <w:t>Как</w:t>
      </w: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479">
        <w:rPr>
          <w:rFonts w:ascii="Times New Roman" w:eastAsia="Calibri" w:hAnsi="Times New Roman" w:cs="Times New Roman"/>
          <w:b/>
          <w:bCs/>
          <w:sz w:val="28"/>
          <w:szCs w:val="28"/>
        </w:rPr>
        <w:t>вести</w:t>
      </w: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479">
        <w:rPr>
          <w:rFonts w:ascii="Times New Roman" w:eastAsia="Calibri" w:hAnsi="Times New Roman" w:cs="Times New Roman"/>
          <w:b/>
          <w:bCs/>
          <w:sz w:val="28"/>
          <w:szCs w:val="28"/>
        </w:rPr>
        <w:t>себя</w:t>
      </w: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479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479">
        <w:rPr>
          <w:rFonts w:ascii="Times New Roman" w:eastAsia="Calibri" w:hAnsi="Times New Roman" w:cs="Times New Roman"/>
          <w:b/>
          <w:bCs/>
          <w:sz w:val="28"/>
          <w:szCs w:val="28"/>
        </w:rPr>
        <w:t>незнакомыми</w:t>
      </w: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479">
        <w:rPr>
          <w:rFonts w:ascii="Times New Roman" w:eastAsia="Calibri" w:hAnsi="Times New Roman" w:cs="Times New Roman"/>
          <w:b/>
          <w:bCs/>
          <w:sz w:val="28"/>
          <w:szCs w:val="28"/>
        </w:rPr>
        <w:t>людьми</w:t>
      </w: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». Проводится в форме </w:t>
      </w:r>
      <w:r w:rsidRPr="00472479">
        <w:rPr>
          <w:rFonts w:ascii="Times New Roman" w:eastAsia="Calibri" w:hAnsi="Times New Roman" w:cs="Times New Roman"/>
          <w:b/>
          <w:bCs/>
          <w:sz w:val="28"/>
          <w:szCs w:val="28"/>
        </w:rPr>
        <w:t>игры</w:t>
      </w: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«Крестики – нолики». Первый игрок читает вопрос. Если он ответил на вопрос правильно, ставит свой знак в клеточке игрового поля, неправильно – знак соперника.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                            Раздел 3. «Я и мир вещей».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В этом разделе ребята познакомятся с разнообразным миром вещей,</w:t>
      </w: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умением ими пользоваться, чтобы не причинить вред своему организму.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27.Разнообразный мир вещей. (Знать вещи, которые нас окружают, уметь ими пользоваться, ухаживать за этими вещами, разгадывание загадок, чтение литературных произведений.)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28.Экскурсия в музей.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29.Правила чтения. (Познакомиться с правилом чтения, уметь применять, чтобы сохранить зрение)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30.Экскурсия в библиотеку.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31.Современная бытовая техника. </w:t>
      </w:r>
      <w:proofErr w:type="gramStart"/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(Презентация.</w:t>
      </w:r>
      <w:proofErr w:type="gramEnd"/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Беседа о правилах безопасного пользования современной техникой, знать какой вред для организма оказывает несоблюдение рекомендованных правил.)</w:t>
      </w:r>
      <w:proofErr w:type="gramEnd"/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32.Упражнения для снятия усталости.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33.Путешествие в страну здоровья. </w:t>
      </w:r>
      <w:proofErr w:type="gramStart"/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(Ребята путешествуют по станциям «</w:t>
      </w:r>
      <w:proofErr w:type="spellStart"/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Мойдодыр</w:t>
      </w:r>
      <w:proofErr w:type="spellEnd"/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», «Неосторожность», «Не болей», «Опрятность», «Долой грязь», «Будь внимательным и осторожным»</w:t>
      </w:r>
      <w:proofErr w:type="gramEnd"/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34.Веселые старты.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000000"/>
          <w:sz w:val="28"/>
          <w:szCs w:val="28"/>
        </w:rPr>
        <w:t>Всего за год: 34часа</w:t>
      </w:r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6" w:name="_Toc299698784"/>
      <w:bookmarkStart w:id="27" w:name="_Toc299699107"/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Тематический план</w:t>
      </w:r>
      <w:bookmarkStart w:id="28" w:name="_Toc299698785"/>
      <w:bookmarkEnd w:id="26"/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3класс</w:t>
      </w:r>
      <w:bookmarkEnd w:id="27"/>
      <w:bookmarkEnd w:id="28"/>
    </w:p>
    <w:p w:rsidR="00472479" w:rsidRPr="00472479" w:rsidRDefault="00472479" w:rsidP="004724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неделю:1час</w:t>
      </w:r>
    </w:p>
    <w:p w:rsidR="00472479" w:rsidRPr="00472479" w:rsidRDefault="00472479" w:rsidP="004724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год:34часа.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5"/>
        <w:gridCol w:w="35"/>
        <w:gridCol w:w="2110"/>
        <w:gridCol w:w="64"/>
        <w:gridCol w:w="26"/>
        <w:gridCol w:w="1468"/>
        <w:gridCol w:w="27"/>
        <w:gridCol w:w="26"/>
        <w:gridCol w:w="1525"/>
        <w:gridCol w:w="34"/>
        <w:gridCol w:w="97"/>
        <w:gridCol w:w="23"/>
        <w:gridCol w:w="1789"/>
        <w:gridCol w:w="1850"/>
      </w:tblGrid>
      <w:tr w:rsidR="00472479" w:rsidRPr="00472479" w:rsidTr="0004208D">
        <w:trPr>
          <w:trHeight w:val="345"/>
        </w:trPr>
        <w:tc>
          <w:tcPr>
            <w:tcW w:w="1656" w:type="dxa"/>
            <w:gridSpan w:val="2"/>
            <w:vMerge w:val="restart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966" w:type="dxa"/>
            <w:gridSpan w:val="2"/>
            <w:vMerge w:val="restart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606" w:type="dxa"/>
            <w:gridSpan w:val="5"/>
            <w:vMerge w:val="restart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141" w:type="dxa"/>
            <w:gridSpan w:val="5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2052" w:type="dxa"/>
            <w:vMerge w:val="restart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472479" w:rsidRPr="00472479" w:rsidTr="0004208D">
        <w:trPr>
          <w:trHeight w:val="690"/>
        </w:trPr>
        <w:tc>
          <w:tcPr>
            <w:tcW w:w="1656" w:type="dxa"/>
            <w:gridSpan w:val="2"/>
            <w:vMerge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gridSpan w:val="5"/>
            <w:vMerge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аудиторное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внеаудиторное</w:t>
            </w:r>
          </w:p>
        </w:tc>
        <w:tc>
          <w:tcPr>
            <w:tcW w:w="2052" w:type="dxa"/>
            <w:vMerge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479" w:rsidRPr="00472479" w:rsidTr="0004208D">
        <w:trPr>
          <w:trHeight w:val="375"/>
        </w:trPr>
        <w:tc>
          <w:tcPr>
            <w:tcW w:w="10421" w:type="dxa"/>
            <w:gridSpan w:val="15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ind w:left="108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 xml:space="preserve">                              Раздел</w:t>
            </w:r>
            <w:proofErr w:type="gramStart"/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>1</w:t>
            </w:r>
            <w:proofErr w:type="gramEnd"/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 xml:space="preserve"> «Я и мое здоровье»</w:t>
            </w:r>
          </w:p>
        </w:tc>
      </w:tr>
      <w:tr w:rsidR="00472479" w:rsidRPr="00472479" w:rsidTr="0004208D">
        <w:trPr>
          <w:trHeight w:val="705"/>
        </w:trPr>
        <w:tc>
          <w:tcPr>
            <w:tcW w:w="16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продукты.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Беседа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оздоровительных минуток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Продукты, богатые углеводами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школьный парк.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рыбы, морепродукты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упражнений для снятия усталости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Молочные продукты. 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</w:t>
            </w:r>
            <w:r w:rsidRPr="004724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природу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Фрукты, ягоды и </w:t>
            </w:r>
            <w:proofErr w:type="gramStart"/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овощи-кладовая</w:t>
            </w:r>
            <w:proofErr w:type="gramEnd"/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вести себя за столом 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оздоровительных минуток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</w:p>
        </w:tc>
      </w:tr>
      <w:tr w:rsidR="00472479" w:rsidRPr="00472479" w:rsidTr="0004208D">
        <w:trPr>
          <w:trHeight w:val="390"/>
        </w:trPr>
        <w:tc>
          <w:tcPr>
            <w:tcW w:w="10421" w:type="dxa"/>
            <w:gridSpan w:val="15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 xml:space="preserve">                             Раздел 2. «Я и общество. Безопасное поведение</w:t>
            </w:r>
            <w:proofErr w:type="gramStart"/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>.»</w:t>
            </w:r>
            <w:proofErr w:type="gramEnd"/>
          </w:p>
        </w:tc>
      </w:tr>
      <w:tr w:rsidR="00472479" w:rsidRPr="00472479" w:rsidTr="0004208D">
        <w:trPr>
          <w:trHeight w:val="690"/>
        </w:trPr>
        <w:tc>
          <w:tcPr>
            <w:tcW w:w="16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Чего не надо </w:t>
            </w:r>
            <w:proofErr w:type="gramStart"/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боятся</w:t>
            </w:r>
            <w:proofErr w:type="gramEnd"/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старты.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  с элементами игры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думать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снятия усталости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Укрепляющие упражнения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Спешим делать добро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игра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природу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говорим неправду.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</w:t>
            </w:r>
            <w:r w:rsidRPr="004724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ы: «Вежливый-</w:t>
            </w:r>
            <w:proofErr w:type="spellStart"/>
            <w:r w:rsidRPr="004724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медвежливый</w:t>
            </w:r>
            <w:proofErr w:type="spellEnd"/>
            <w:r w:rsidRPr="004724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Почему мы не слушаемся родителей?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уметь сдерживать себя.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</w:t>
            </w:r>
            <w:r w:rsidRPr="004724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природу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с незнакомыми людьми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Игра </w:t>
            </w: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«Крестики – нолики».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472479" w:rsidRPr="00472479" w:rsidTr="0004208D">
        <w:trPr>
          <w:trHeight w:val="375"/>
        </w:trPr>
        <w:tc>
          <w:tcPr>
            <w:tcW w:w="10421" w:type="dxa"/>
            <w:gridSpan w:val="15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ind w:left="12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color w:val="17365D"/>
                <w:sz w:val="28"/>
                <w:szCs w:val="28"/>
              </w:rPr>
              <w:t xml:space="preserve">                                    Раздел 3. «Я и мир вещей».</w:t>
            </w:r>
          </w:p>
        </w:tc>
      </w:tr>
      <w:tr w:rsidR="00472479" w:rsidRPr="00472479" w:rsidTr="0004208D">
        <w:trPr>
          <w:trHeight w:val="735"/>
        </w:trPr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Разнообразный мир вещей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природу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чтения. 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природу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бытовая техника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снятия усталости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здоровья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</w:t>
            </w:r>
          </w:p>
        </w:tc>
      </w:tr>
      <w:tr w:rsidR="00472479" w:rsidRPr="00472479" w:rsidTr="0004208D">
        <w:tc>
          <w:tcPr>
            <w:tcW w:w="1656" w:type="dxa"/>
            <w:gridSpan w:val="2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Веселые старты 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gridSpan w:val="4"/>
            <w:tcBorders>
              <w:righ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  с элементами игры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72479" w:rsidRPr="00472479" w:rsidRDefault="00472479" w:rsidP="004724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472479" w:rsidRDefault="00472479" w:rsidP="00472479">
      <w:pPr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29" w:name="_Toc299698786"/>
      <w:bookmarkStart w:id="30" w:name="_Toc299699108"/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Содержание программы</w:t>
      </w:r>
      <w:bookmarkStart w:id="31" w:name="_Toc299698787"/>
      <w:bookmarkEnd w:id="29"/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 класс</w:t>
      </w:r>
      <w:bookmarkEnd w:id="30"/>
      <w:bookmarkEnd w:id="31"/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472479">
        <w:rPr>
          <w:rFonts w:ascii="Times New Roman" w:eastAsia="Calibri" w:hAnsi="Times New Roman" w:cs="Times New Roman"/>
          <w:color w:val="548DD4"/>
          <w:sz w:val="28"/>
          <w:szCs w:val="28"/>
        </w:rPr>
        <w:t xml:space="preserve">                              Раздел 1 «Я и мое здоровье»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В этом разделе ребята расширят свои  знания о том, какую положительную и отрицательную роль оказывают продукты на организм человека,  как помочь сохранить себе здоровье.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1.Умеем ли мы правильно питаться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Беседа по теме, отгадывание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загадок,инсценировка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«Спор овощей», работа со стихотворением 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Н.Кончаловской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 « Про овощи».)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2.Сюжетно-ролевая игра «Мы идем в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магазин»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,р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>азучивание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оздоровительной минутки «Вершки и корешки».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3.Я выбираю кашу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>Беседа по теме, игра «Пословицы запутались». игра «Знатоки», отгадывание загадок).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4.Экскурсия в музей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5.Игра «Угадай сказку» (Братья Гримм «Горшочек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каши»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,р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>усская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народная сказка «Каша из топора» , Н. Носов «Мишкина 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каша»,разучивание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оздоровительной минутки «</w:t>
      </w:r>
      <w:proofErr w:type="spellStart"/>
      <w:r w:rsidRPr="00472479">
        <w:rPr>
          <w:rFonts w:ascii="Times New Roman" w:eastAsia="Calibri" w:hAnsi="Times New Roman" w:cs="Times New Roman"/>
          <w:sz w:val="28"/>
          <w:szCs w:val="28"/>
        </w:rPr>
        <w:t>Зернышко»,конкурс</w:t>
      </w:r>
      <w:proofErr w:type="spell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«Самая вкусная и полезная каша».)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6.Игры на свежем воздухе.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7.КВН «Наше здоровье»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8.День здоровья.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>9.Как помочь сохранить себе здоровье</w:t>
      </w:r>
      <w:proofErr w:type="gramStart"/>
      <w:r w:rsidRPr="00472479">
        <w:rPr>
          <w:rFonts w:ascii="Times New Roman" w:eastAsia="Calibri" w:hAnsi="Times New Roman" w:cs="Times New Roman"/>
          <w:i/>
          <w:sz w:val="28"/>
          <w:szCs w:val="28"/>
        </w:rPr>
        <w:t>.(</w:t>
      </w:r>
      <w:proofErr w:type="gramEnd"/>
      <w:r w:rsidRPr="00472479">
        <w:rPr>
          <w:rFonts w:ascii="Times New Roman" w:eastAsia="Calibri" w:hAnsi="Times New Roman" w:cs="Times New Roman"/>
          <w:i/>
          <w:sz w:val="28"/>
          <w:szCs w:val="28"/>
        </w:rPr>
        <w:t>Беседа по теме, чтение  стихотворений, игра «Что? Зачем?  Как?»</w:t>
      </w:r>
      <w:proofErr w:type="gramStart"/>
      <w:r w:rsidRPr="00472479">
        <w:rPr>
          <w:rFonts w:ascii="Times New Roman" w:eastAsia="Calibri" w:hAnsi="Times New Roman" w:cs="Times New Roman"/>
          <w:i/>
          <w:sz w:val="28"/>
          <w:szCs w:val="28"/>
        </w:rPr>
        <w:t xml:space="preserve"> )</w:t>
      </w:r>
      <w:proofErr w:type="gramEnd"/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10. Занятие на свежем воздухе «Микробы и моё здоровье».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11.Умей выбирать. 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( Беседа по  теме.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Анализ  сказки  про зверей.)</w:t>
      </w:r>
      <w:proofErr w:type="gramEnd"/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12.Экскурсия в школьный парк</w:t>
      </w:r>
      <w:proofErr w:type="gramStart"/>
      <w:r w:rsidRPr="00472479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472479">
        <w:rPr>
          <w:rFonts w:ascii="Times New Roman" w:eastAsia="Calibri" w:hAnsi="Times New Roman" w:cs="Times New Roman"/>
          <w:sz w:val="28"/>
          <w:szCs w:val="28"/>
        </w:rPr>
        <w:t>Продолжить расширять знания о лекарственных травах.)</w:t>
      </w: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2479" w:rsidRPr="00472479" w:rsidRDefault="00472479" w:rsidP="00472479">
      <w:pPr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_Toc299698788"/>
      <w:bookmarkStart w:id="33" w:name="_Toc299699109"/>
      <w:r w:rsidRPr="00472479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Раздел 2. «Я и общество. Безопасное поведение</w:t>
      </w:r>
      <w:proofErr w:type="gramStart"/>
      <w:r w:rsidRPr="00472479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.»</w:t>
      </w:r>
      <w:bookmarkEnd w:id="32"/>
      <w:bookmarkEnd w:id="33"/>
      <w:r w:rsidRPr="00472479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 xml:space="preserve"> </w:t>
      </w:r>
      <w:proofErr w:type="gramEnd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4" w:name="_Toc299698789"/>
      <w:bookmarkStart w:id="35" w:name="_Toc299699110"/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разделе ребята расширят свои  знания о том, как анализировать и делать вывод в сложных ситуациях, уметь противостоять против вредных привычек.</w:t>
      </w:r>
      <w:bookmarkEnd w:id="34"/>
      <w:bookmarkEnd w:id="35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_Toc299698790"/>
      <w:bookmarkStart w:id="37" w:name="_Toc299699111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13.Чувства и поступки.(Беседа по теме, чтение стихотворения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Если мы дети…».)</w:t>
      </w:r>
      <w:bookmarkEnd w:id="36"/>
      <w:bookmarkEnd w:id="37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_Toc299698791"/>
      <w:bookmarkStart w:id="39" w:name="_Toc299699112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14.Подвижные игры на свежем воздухе. Может ли игра изменить настроение.</w:t>
      </w:r>
      <w:bookmarkEnd w:id="38"/>
      <w:bookmarkEnd w:id="39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_Toc299698792"/>
      <w:bookmarkStart w:id="41" w:name="_Toc299699113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15.Учимся думать и действовать. 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 по теме, чтение стихотворений, игра «Что?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Зачем? 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Как?)</w:t>
      </w:r>
      <w:bookmarkEnd w:id="40"/>
      <w:bookmarkEnd w:id="41"/>
      <w:proofErr w:type="gramEnd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_Toc299698793"/>
      <w:bookmarkStart w:id="43" w:name="_Toc299699114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16.Экскурсия в библиотеку.</w:t>
      </w:r>
      <w:bookmarkEnd w:id="42"/>
      <w:bookmarkEnd w:id="43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_Toc299698794"/>
      <w:bookmarkStart w:id="45" w:name="_Toc299699115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17.Учимся находить причину и последствие событий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теме,  игра «Почему это произошло? », Игра «Назови возможные последствия событий»)</w:t>
      </w:r>
      <w:bookmarkEnd w:id="44"/>
      <w:bookmarkEnd w:id="45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_Toc299698795"/>
      <w:bookmarkStart w:id="47" w:name="_Toc299699116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18.Спортивная эстафета.</w:t>
      </w:r>
      <w:bookmarkEnd w:id="46"/>
      <w:bookmarkEnd w:id="47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_Toc299698796"/>
      <w:bookmarkStart w:id="49" w:name="_Toc299699117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19.Принимаю решение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теме, игра «Давай поговорим», чтение стихотворения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Да,вот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что красивей всего?».</w:t>
      </w:r>
      <w:bookmarkEnd w:id="48"/>
      <w:bookmarkEnd w:id="49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_Toc299698797"/>
      <w:bookmarkStart w:id="51" w:name="_Toc299699118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20.Экскурсия в </w:t>
      </w:r>
      <w:bookmarkEnd w:id="50"/>
      <w:bookmarkEnd w:id="51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</w:t>
      </w:r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_Toc299698798"/>
      <w:bookmarkStart w:id="53" w:name="_Toc299699119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21.Я отвечаю за свое решение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теме, игра «Что я знаю о себе», «Продолжи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предложение»,анализ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«Мальчик и стол».)</w:t>
      </w:r>
      <w:bookmarkEnd w:id="52"/>
      <w:bookmarkEnd w:id="53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_Toc299698799"/>
      <w:bookmarkStart w:id="55" w:name="_Toc299699120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22.Подвижные игры.</w:t>
      </w:r>
      <w:bookmarkEnd w:id="54"/>
      <w:bookmarkEnd w:id="55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299698800"/>
      <w:bookmarkStart w:id="57" w:name="_Toc299699121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23.Почему некоторые привычки называются вредными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теме,стихотворение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Э.Мошковой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«Странные вещи со мною случаются…», игра «Давай поговорим».)</w:t>
      </w:r>
      <w:bookmarkEnd w:id="56"/>
      <w:bookmarkEnd w:id="57"/>
    </w:p>
    <w:p w:rsidR="00472479" w:rsidRPr="00472479" w:rsidRDefault="00472479" w:rsidP="00472479">
      <w:pPr>
        <w:spacing w:after="0" w:line="360" w:lineRule="auto"/>
        <w:ind w:firstLine="10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_Toc299698801"/>
      <w:bookmarkStart w:id="59" w:name="_Toc299699122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24.Разучивание игр: «Комплимент», «Сокровища сердца», «Давай поговорим».</w:t>
      </w:r>
      <w:bookmarkEnd w:id="58"/>
      <w:bookmarkEnd w:id="59"/>
    </w:p>
    <w:p w:rsidR="00472479" w:rsidRPr="00472479" w:rsidRDefault="00472479" w:rsidP="0047247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          Раздел.3</w:t>
      </w:r>
      <w:r w:rsidRPr="00472479"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  <w:lang w:eastAsia="ru-RU"/>
        </w:rPr>
        <w:t>.  «Учёба и здоровье»</w:t>
      </w:r>
    </w:p>
    <w:p w:rsidR="00472479" w:rsidRPr="00472479" w:rsidRDefault="00472479" w:rsidP="0047247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разделе ребята расширят свои  знания о том, как  правильно распределять учебную нагрузку, научаться выполнять  релаксационные упражнения по управлению своими эмоциями, познакомятся с рядом рекомендаций по использованию компьютера.</w:t>
      </w:r>
    </w:p>
    <w:p w:rsidR="00472479" w:rsidRPr="00472479" w:rsidRDefault="00472479" w:rsidP="00472479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25.Эмоции и здоровье</w:t>
      </w:r>
      <w:proofErr w:type="gramStart"/>
      <w:r w:rsidRPr="00472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Pr="004724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Беседа по теме, инсценировка сказки, разучивание оздоровительных минуток).</w:t>
      </w:r>
    </w:p>
    <w:p w:rsidR="00472479" w:rsidRPr="00472479" w:rsidRDefault="00472479" w:rsidP="0047247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26.Подвижные игры и упражнения со скакалками. Разучивание упражнений для укрепления осанки.</w:t>
      </w:r>
    </w:p>
    <w:p w:rsidR="00472479" w:rsidRPr="00472479" w:rsidRDefault="00472479" w:rsidP="0047247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27. «Учеба и сидячий образ жизни» Рекомендации по распределению нагрузки во время учебного  процесса.</w:t>
      </w:r>
    </w:p>
    <w:p w:rsidR="00472479" w:rsidRPr="00472479" w:rsidRDefault="00472479" w:rsidP="0047247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28.Веселые старты.</w:t>
      </w:r>
    </w:p>
    <w:p w:rsidR="00472479" w:rsidRPr="00472479" w:rsidRDefault="00472479" w:rsidP="0047247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29.Беседа по правилам использования компьютера. Компьютер в семье. Польза и вред</w:t>
      </w:r>
      <w:proofErr w:type="gramStart"/>
      <w:r w:rsidRPr="00472479">
        <w:rPr>
          <w:rFonts w:ascii="Times New Roman" w:eastAsia="Calibri" w:hAnsi="Times New Roman" w:cs="Times New Roman"/>
          <w:i/>
          <w:sz w:val="28"/>
          <w:szCs w:val="28"/>
        </w:rPr>
        <w:t xml:space="preserve">.» </w:t>
      </w:r>
      <w:proofErr w:type="gramEnd"/>
    </w:p>
    <w:p w:rsidR="00472479" w:rsidRPr="00472479" w:rsidRDefault="00472479" w:rsidP="0047247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30. Упражнения и игры на свежем воздухе. Учимся распределять дыхание и физическую нагрузку во время движения.</w:t>
      </w:r>
    </w:p>
    <w:p w:rsidR="00472479" w:rsidRPr="00472479" w:rsidRDefault="00472479" w:rsidP="00472479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31.Правила рациональной организации учебной деятельности ученика: чередование видов деятельности, учебы и отдыха, чистота рабочего помещения, проветривание.</w:t>
      </w:r>
    </w:p>
    <w:p w:rsidR="00472479" w:rsidRPr="00472479" w:rsidRDefault="00472479" w:rsidP="00472479">
      <w:pPr>
        <w:spacing w:after="100" w:afterAutospacing="1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72479">
        <w:rPr>
          <w:rFonts w:ascii="Times New Roman" w:eastAsia="Calibri" w:hAnsi="Times New Roman" w:cs="Times New Roman"/>
          <w:i/>
          <w:sz w:val="28"/>
          <w:szCs w:val="28"/>
        </w:rPr>
        <w:t xml:space="preserve">32. Назначение и выполнение физкультминуток и минуток движения. Как нужно отдыхать на перемене и почему. </w:t>
      </w:r>
    </w:p>
    <w:p w:rsidR="00472479" w:rsidRPr="00472479" w:rsidRDefault="00472479" w:rsidP="00472479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33.Проект «Культура здорового образа жизни».</w:t>
      </w:r>
    </w:p>
    <w:p w:rsidR="00472479" w:rsidRPr="00472479" w:rsidRDefault="00472479" w:rsidP="00472479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2479">
        <w:rPr>
          <w:rFonts w:ascii="Times New Roman" w:eastAsia="Calibri" w:hAnsi="Times New Roman" w:cs="Times New Roman"/>
          <w:sz w:val="28"/>
          <w:szCs w:val="28"/>
        </w:rPr>
        <w:t>34.Веселые старты.</w:t>
      </w:r>
    </w:p>
    <w:p w:rsidR="00472479" w:rsidRPr="00472479" w:rsidRDefault="00472479" w:rsidP="0047247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2479" w:rsidRPr="00472479" w:rsidRDefault="00472479" w:rsidP="0047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Всего:34 часа.</w:t>
      </w:r>
    </w:p>
    <w:p w:rsidR="00472479" w:rsidRPr="00472479" w:rsidRDefault="00472479" w:rsidP="00472479">
      <w:pPr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60" w:name="_Toc299698802"/>
      <w:bookmarkStart w:id="61" w:name="_Toc299699123"/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Тематический план</w:t>
      </w:r>
      <w:bookmarkStart w:id="62" w:name="_Toc299698803"/>
      <w:bookmarkEnd w:id="60"/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4класс</w:t>
      </w:r>
      <w:bookmarkEnd w:id="61"/>
      <w:bookmarkEnd w:id="62"/>
    </w:p>
    <w:p w:rsidR="00472479" w:rsidRPr="00472479" w:rsidRDefault="00472479" w:rsidP="004724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неделю:1час</w:t>
      </w:r>
    </w:p>
    <w:p w:rsidR="00472479" w:rsidRPr="00472479" w:rsidRDefault="00472479" w:rsidP="004724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год:34часа.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241"/>
        <w:gridCol w:w="1553"/>
        <w:gridCol w:w="1527"/>
        <w:gridCol w:w="1914"/>
        <w:gridCol w:w="1853"/>
      </w:tblGrid>
      <w:tr w:rsidR="00472479" w:rsidRPr="00472479" w:rsidTr="0004208D">
        <w:trPr>
          <w:trHeight w:val="420"/>
        </w:trPr>
        <w:tc>
          <w:tcPr>
            <w:tcW w:w="1671" w:type="dxa"/>
            <w:vMerge w:val="restart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1" w:type="dxa"/>
            <w:vMerge w:val="restart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26" w:type="dxa"/>
            <w:vMerge w:val="restart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1735" w:type="dxa"/>
            <w:vMerge w:val="restart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472479" w:rsidRPr="00472479" w:rsidTr="0004208D">
        <w:trPr>
          <w:trHeight w:val="615"/>
        </w:trPr>
        <w:tc>
          <w:tcPr>
            <w:tcW w:w="1671" w:type="dxa"/>
            <w:vMerge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vMerge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аудиторное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внеаудиторное</w:t>
            </w:r>
          </w:p>
        </w:tc>
        <w:tc>
          <w:tcPr>
            <w:tcW w:w="1735" w:type="dxa"/>
            <w:vMerge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479" w:rsidRPr="00472479" w:rsidTr="0004208D">
        <w:trPr>
          <w:trHeight w:val="390"/>
        </w:trPr>
        <w:tc>
          <w:tcPr>
            <w:tcW w:w="10421" w:type="dxa"/>
            <w:gridSpan w:val="6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 xml:space="preserve">                                             Раздел</w:t>
            </w:r>
            <w:proofErr w:type="gramStart"/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>1</w:t>
            </w:r>
            <w:proofErr w:type="gramEnd"/>
            <w:r w:rsidRPr="00472479">
              <w:rPr>
                <w:rFonts w:ascii="Times New Roman" w:eastAsia="Calibri" w:hAnsi="Times New Roman" w:cs="Times New Roman"/>
                <w:color w:val="548DD4"/>
                <w:sz w:val="28"/>
                <w:szCs w:val="28"/>
              </w:rPr>
              <w:t xml:space="preserve"> «Я и мое здоровье»</w:t>
            </w:r>
          </w:p>
        </w:tc>
      </w:tr>
      <w:tr w:rsidR="00472479" w:rsidRPr="00472479" w:rsidTr="0004208D">
        <w:trPr>
          <w:trHeight w:val="690"/>
        </w:trPr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Умеем ли мы правильно питаться.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  <w:t xml:space="preserve">          </w:t>
            </w: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«Мы идем в магазин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выбираю кашу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природу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«Угадай сказку» 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      свежем воздухе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«Наше здоровье».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Укрепляющие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сохранить себе здоровье.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sz w:val="28"/>
                <w:szCs w:val="28"/>
              </w:rPr>
              <w:t>Занятие на свежем воздухе «Микробы и моё здоровье».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Умей выбирать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школьный парк.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472479" w:rsidRPr="00472479" w:rsidTr="0004208D">
        <w:tc>
          <w:tcPr>
            <w:tcW w:w="10421" w:type="dxa"/>
            <w:gridSpan w:val="6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  <w:t>Раздел 2. «Я и общество. Безопасное поведение</w:t>
            </w:r>
            <w:proofErr w:type="gramStart"/>
            <w:r w:rsidRPr="00472479">
              <w:rPr>
                <w:rFonts w:ascii="Times New Roman" w:eastAsia="Times New Roman" w:hAnsi="Times New Roman" w:cs="Times New Roman"/>
                <w:color w:val="548DD4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Чувства и поступки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игра изменить настроение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думать и действовать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природу 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находить причину и последствие событий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472479" w:rsidRPr="00472479" w:rsidTr="0004208D">
        <w:trPr>
          <w:trHeight w:val="722"/>
        </w:trPr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эстафета.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 решение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proofErr w:type="gramStart"/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отвечаю за свое решение.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некоторые привычки называются вредными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игр: «Комплимент», «Сокровища сердца», «Давай поговорим».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Игры</w:t>
            </w:r>
          </w:p>
        </w:tc>
      </w:tr>
      <w:tr w:rsidR="00472479" w:rsidRPr="00472479" w:rsidTr="0004208D">
        <w:tc>
          <w:tcPr>
            <w:tcW w:w="10421" w:type="dxa"/>
            <w:gridSpan w:val="6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  <w:t>Раздел.3</w:t>
            </w:r>
            <w:r w:rsidRPr="00472479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>.   «Учёба и здоровье»</w:t>
            </w:r>
            <w:proofErr w:type="gramStart"/>
            <w:r w:rsidRPr="00472479">
              <w:rPr>
                <w:rFonts w:ascii="Times New Roman" w:eastAsia="Times New Roman" w:hAnsi="Times New Roman" w:cs="Times New Roman"/>
                <w:i/>
                <w:iCs/>
                <w:color w:val="1F497D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Эмоции и здоровье.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упражнения со скакалками.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упражнений для укрепления осанки.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и сидячий образ жизни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правилам использования компьютера. Компьютер в семье. Польза и вред</w:t>
            </w:r>
            <w:proofErr w:type="gramStart"/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рациональной организации учебной деятельности ученика</w:t>
            </w: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472479" w:rsidRPr="00472479" w:rsidTr="0004208D">
        <w:tc>
          <w:tcPr>
            <w:tcW w:w="1671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21" w:type="dxa"/>
          </w:tcPr>
          <w:p w:rsidR="00472479" w:rsidRPr="00472479" w:rsidRDefault="00472479" w:rsidP="0004208D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и выполнение физкультминуток и минуток движения. Как нужно отдыхать на перемене и почему. 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472479" w:rsidRPr="00472479" w:rsidTr="0004208D">
        <w:trPr>
          <w:trHeight w:val="1470"/>
        </w:trPr>
        <w:tc>
          <w:tcPr>
            <w:tcW w:w="1671" w:type="dxa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2479">
              <w:rPr>
                <w:rFonts w:ascii="Times New Roman" w:eastAsia="Calibri" w:hAnsi="Times New Roman" w:cs="Times New Roman"/>
                <w:sz w:val="28"/>
                <w:szCs w:val="28"/>
              </w:rPr>
              <w:t>Проект «Культура здорового образа жизни».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472479" w:rsidRPr="00472479" w:rsidTr="0004208D">
        <w:trPr>
          <w:trHeight w:val="1290"/>
        </w:trPr>
        <w:tc>
          <w:tcPr>
            <w:tcW w:w="1671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472479" w:rsidRPr="00472479" w:rsidRDefault="00472479" w:rsidP="00042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</w:tbl>
    <w:p w:rsidR="00472479" w:rsidRPr="00472479" w:rsidRDefault="00472479" w:rsidP="004724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472479" w:rsidRDefault="00472479" w:rsidP="00472479">
      <w:pPr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479" w:rsidRPr="00472479" w:rsidRDefault="00472479" w:rsidP="00472479">
      <w:pPr>
        <w:spacing w:after="0"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3" w:name="_Toc299698804"/>
      <w:bookmarkStart w:id="64" w:name="_Toc299699124"/>
      <w:r w:rsidRPr="00472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учёта оценки планируемых результатов</w:t>
      </w:r>
      <w:bookmarkEnd w:id="25"/>
      <w:bookmarkEnd w:id="63"/>
      <w:bookmarkEnd w:id="64"/>
      <w:r w:rsidRPr="00472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(см.3кл)</w:t>
      </w:r>
    </w:p>
    <w:p w:rsidR="00472479" w:rsidRPr="00472479" w:rsidRDefault="00472479" w:rsidP="00472479">
      <w:pPr>
        <w:keepNext/>
        <w:spacing w:before="240" w:after="60"/>
        <w:outlineLvl w:val="0"/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</w:pPr>
      <w:bookmarkStart w:id="65" w:name="_Toc291185215"/>
      <w:bookmarkStart w:id="66" w:name="_Toc292397175"/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  <w:t xml:space="preserve">                                                            </w:t>
      </w:r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</w:pPr>
      <w:bookmarkStart w:id="67" w:name="_Toc299698805"/>
      <w:bookmarkStart w:id="68" w:name="_Toc299699125"/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Cs/>
          <w:color w:val="C00000"/>
          <w:kern w:val="32"/>
          <w:sz w:val="28"/>
          <w:szCs w:val="28"/>
          <w:lang w:eastAsia="ru-RU"/>
        </w:rPr>
        <w:t>Предполагаемый результат:</w:t>
      </w:r>
      <w:bookmarkEnd w:id="65"/>
      <w:bookmarkEnd w:id="66"/>
      <w:bookmarkEnd w:id="67"/>
      <w:bookmarkEnd w:id="68"/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479" w:rsidRPr="00472479" w:rsidRDefault="00472479" w:rsidP="004724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479" w:rsidRPr="00472479" w:rsidRDefault="00472479" w:rsidP="00472479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bookmarkStart w:id="69" w:name="_Toc292397176"/>
      <w:bookmarkStart w:id="70" w:name="_Toc299698806"/>
      <w:bookmarkStart w:id="71" w:name="_Toc299699126"/>
      <w:r w:rsidRPr="00472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Литература:</w:t>
      </w:r>
      <w:bookmarkEnd w:id="69"/>
      <w:bookmarkEnd w:id="70"/>
      <w:bookmarkEnd w:id="71"/>
    </w:p>
    <w:p w:rsidR="00472479" w:rsidRPr="00472479" w:rsidRDefault="00472479" w:rsidP="004724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7"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Артюхов И.С.</w:t>
      </w: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Настольная книга классного руководителя. – Москва, , 2008.</w:t>
      </w:r>
    </w:p>
    <w:p w:rsidR="00472479" w:rsidRPr="00472479" w:rsidRDefault="00472479" w:rsidP="004724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школа. – М.: Московский психолог - социальный институт, 2004,</w:t>
      </w:r>
    </w:p>
    <w:p w:rsidR="00472479" w:rsidRPr="00472479" w:rsidRDefault="00472479" w:rsidP="004724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Безруких М.М., Ефимова СП. Ребенок идет в школу: Знаете ли вы своего ученика? / Пособие для студентов пединститутов, учащихся педучилищ и колледжей и родителей. - М., 1996. 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Филлипова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Т.А., Макеева А.Г. Разговор о правильном питании/ Методическое пособие. - М.: ОСМА-ПРЕСС Инвест, 2003,</w:t>
      </w:r>
    </w:p>
    <w:p w:rsidR="00472479" w:rsidRPr="00472479" w:rsidRDefault="00472479" w:rsidP="004724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Возвышаева</w:t>
      </w:r>
      <w:proofErr w:type="spellEnd"/>
      <w:r w:rsidRPr="0047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Охрана здоровья детей и подростков в Российской Федерации. Законодательные и нормативные аспекты// Школа здоровья. -2001.-№1. </w:t>
      </w:r>
    </w:p>
    <w:p w:rsidR="00472479" w:rsidRPr="00472479" w:rsidRDefault="00472479" w:rsidP="004724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Давиденко Д.Н., Половников П.В., Глушков Ю.Ю. Здоровый образ жизни. - СПб</w:t>
      </w:r>
      <w:proofErr w:type="gramStart"/>
      <w:r w:rsidRPr="0047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7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Дубягин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Ю.П.Богачева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Школа выживания или 56 способов защитить ребенка от преступления.- М.: «Пихта», 2001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Дик</w:t>
      </w:r>
      <w:proofErr w:type="gramEnd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Н.Ф.</w:t>
      </w: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Увлекательная внеклассная работа в начальных классах. – Ростов-на-Дону, Феникс, 2010 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Дик</w:t>
      </w:r>
      <w:proofErr w:type="gramEnd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Н.Ф. </w:t>
      </w: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сохранить и укрепить здоровье младших школьников. – Ростов-на-Дону, Феникс, 2010. </w:t>
      </w:r>
    </w:p>
    <w:p w:rsidR="00472479" w:rsidRPr="00472479" w:rsidRDefault="00472479" w:rsidP="00472479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Касаткин В.Н. Школа здоровья // Школа здоровья. - 2003 -Т.1.- № 1. 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.Л.А. Обухова, Н.А. </w:t>
      </w:r>
      <w:proofErr w:type="spellStart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Лемяскина</w:t>
      </w:r>
      <w:proofErr w:type="spellEnd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Тридцать уроков здоровья для первоклассников. – Москва, Сфера, 2002. 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Л.А. Обухова, Н.А. </w:t>
      </w:r>
      <w:proofErr w:type="spellStart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Лемяскина</w:t>
      </w:r>
      <w:proofErr w:type="spellEnd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О.Е. </w:t>
      </w:r>
      <w:proofErr w:type="spellStart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Жиренко</w:t>
      </w:r>
      <w:proofErr w:type="spellEnd"/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135 уроков здоровья, или школа докторов природы. – М., ВАКО, 2011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общеобразовательных учреждений. Начальные классы. М., Просвещение, 2010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Н.К. </w:t>
      </w:r>
      <w:proofErr w:type="spell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и психология здоровья в школе. - М.: АРКТИ, 2005.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Санитарно-гигиенических </w:t>
      </w:r>
      <w:proofErr w:type="gramStart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здоровье школьников./ Под редакцией Хрипковой А.Г.- М.: Центр инноваций в педагогике, 2008</w:t>
      </w:r>
    </w:p>
    <w:p w:rsidR="00472479" w:rsidRPr="00472479" w:rsidRDefault="00472479" w:rsidP="00472479">
      <w:pPr>
        <w:numPr>
          <w:ilvl w:val="0"/>
          <w:numId w:val="5"/>
        </w:num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Усачёв А.А. Березин А.И Основы безопасности жизнедеятельности. М., АСТ – ЛТД ИПС, 2008 </w:t>
      </w:r>
    </w:p>
    <w:p w:rsidR="00472479" w:rsidRPr="00472479" w:rsidRDefault="00472479" w:rsidP="00472479">
      <w:p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spacing w:after="0" w:line="360" w:lineRule="auto"/>
        <w:ind w:lef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479" w:rsidRPr="000A2CEF" w:rsidRDefault="00472479" w:rsidP="00472479">
      <w:pPr>
        <w:rPr>
          <w:sz w:val="28"/>
          <w:szCs w:val="28"/>
        </w:rPr>
      </w:pPr>
    </w:p>
    <w:p w:rsidR="00472479" w:rsidRDefault="00472479" w:rsidP="00472479">
      <w:pPr>
        <w:rPr>
          <w:sz w:val="24"/>
          <w:szCs w:val="24"/>
        </w:rPr>
      </w:pPr>
    </w:p>
    <w:p w:rsidR="00371322" w:rsidRDefault="00371322"/>
    <w:sectPr w:rsidR="0037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F00"/>
    <w:multiLevelType w:val="hybridMultilevel"/>
    <w:tmpl w:val="7894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6262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3551204A"/>
    <w:multiLevelType w:val="hybridMultilevel"/>
    <w:tmpl w:val="FB80F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00"/>
    <w:rsid w:val="00371322"/>
    <w:rsid w:val="00472479"/>
    <w:rsid w:val="00790000"/>
    <w:rsid w:val="007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2019-01-15T04:15:00Z</cp:lastPrinted>
  <dcterms:created xsi:type="dcterms:W3CDTF">2019-01-15T04:08:00Z</dcterms:created>
  <dcterms:modified xsi:type="dcterms:W3CDTF">2019-01-15T08:47:00Z</dcterms:modified>
</cp:coreProperties>
</file>