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18" w:rsidRDefault="00972636" w:rsidP="00B07D0C">
      <w:pPr>
        <w:spacing w:after="0"/>
      </w:pPr>
      <w:r>
        <w:rPr>
          <w:noProof/>
        </w:rPr>
        <w:drawing>
          <wp:inline distT="0" distB="0" distL="0" distR="0">
            <wp:extent cx="9777730" cy="7115882"/>
            <wp:effectExtent l="19050" t="0" r="0" b="0"/>
            <wp:docPr id="7" name="Рисунок 7" descr="C:\Users\User\Documents\Scan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Scan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3E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313ECF" w:rsidRPr="00313ECF" w:rsidRDefault="00313ECF" w:rsidP="00313EC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Рабочая программа  </w:t>
      </w:r>
      <w:r w:rsidRPr="00313ECF">
        <w:rPr>
          <w:rFonts w:ascii="Times New Roman" w:hAnsi="Times New Roman" w:cs="Times New Roman"/>
          <w:bCs/>
          <w:iCs/>
          <w:sz w:val="24"/>
          <w:szCs w:val="24"/>
        </w:rPr>
        <w:t>составлена на основе</w:t>
      </w:r>
      <w:r w:rsidRPr="00313ECF">
        <w:rPr>
          <w:rFonts w:ascii="Times New Roman" w:hAnsi="Times New Roman" w:cs="Times New Roman"/>
          <w:sz w:val="24"/>
          <w:szCs w:val="24"/>
        </w:rPr>
        <w:t>: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1.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2.примерной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 2004. №12 с.107-119;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3.Обязательного минимума содержания основного общего образования по предмету. (Приказ МО от 19.05.1998 №1276);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4.федерального перечня учебников, утвержденных приказом министерства образования и науки РФ от 19 декабря  2012 г. № 1067,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5.авторской программы по геометрии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входящей в «Сборник  рабочих  программ. 7-9 классы. Геометрия», составитель: Т.А.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Бур</w:t>
      </w:r>
      <w:r w:rsidR="008F395B">
        <w:rPr>
          <w:rFonts w:ascii="Times New Roman" w:hAnsi="Times New Roman" w:cs="Times New Roman"/>
          <w:sz w:val="24"/>
          <w:szCs w:val="24"/>
        </w:rPr>
        <w:t>мистрова</w:t>
      </w:r>
      <w:proofErr w:type="spellEnd"/>
      <w:r w:rsidR="008F395B">
        <w:rPr>
          <w:rFonts w:ascii="Times New Roman" w:hAnsi="Times New Roman" w:cs="Times New Roman"/>
          <w:sz w:val="24"/>
          <w:szCs w:val="24"/>
        </w:rPr>
        <w:t>.  М.: Просвещение, 2017</w:t>
      </w:r>
      <w:bookmarkStart w:id="0" w:name="_GoBack"/>
      <w:bookmarkEnd w:id="0"/>
      <w:r w:rsidRPr="00313ECF">
        <w:rPr>
          <w:rFonts w:ascii="Times New Roman" w:hAnsi="Times New Roman" w:cs="Times New Roman"/>
          <w:sz w:val="24"/>
          <w:szCs w:val="24"/>
        </w:rPr>
        <w:t>. – 95 с.;</w:t>
      </w:r>
    </w:p>
    <w:p w:rsidR="00313ECF" w:rsidRPr="00313ECF" w:rsidRDefault="00313ECF" w:rsidP="00313ECF">
      <w:pPr>
        <w:widowControl w:val="0"/>
        <w:jc w:val="both"/>
        <w:rPr>
          <w:rStyle w:val="9pt"/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Рабочая программа по геометрии в 9 классе рассчитана на 68 часов, из расчета 2 часа в неделю.</w:t>
      </w:r>
    </w:p>
    <w:p w:rsidR="00313ECF" w:rsidRPr="00313ECF" w:rsidRDefault="00313ECF" w:rsidP="00313ECF">
      <w:pPr>
        <w:pStyle w:val="ae"/>
        <w:spacing w:line="240" w:lineRule="auto"/>
        <w:ind w:left="717"/>
        <w:jc w:val="both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Общая характеристика</w:t>
      </w:r>
      <w:r w:rsidRPr="00313ECF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Pr="00313ECF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313ECF" w:rsidRPr="00313ECF" w:rsidRDefault="00313ECF" w:rsidP="00313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313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арифметика</w:t>
      </w:r>
      <w:r w:rsidRPr="00313EC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13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алгебра</w:t>
      </w:r>
      <w:r w:rsidRPr="00313EC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13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геометрия</w:t>
      </w:r>
      <w:r w:rsidRPr="00313EC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313E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313EC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3ECF">
        <w:rPr>
          <w:rFonts w:ascii="Times New Roman" w:hAnsi="Times New Roman" w:cs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313ECF" w:rsidRPr="00313ECF" w:rsidRDefault="00313ECF" w:rsidP="00313E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313ECF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313ECF" w:rsidRPr="00313ECF" w:rsidRDefault="00313ECF" w:rsidP="00313E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В курсе геометрии 9-го класса</w:t>
      </w:r>
      <w:r w:rsidRPr="00313ECF">
        <w:rPr>
          <w:rFonts w:ascii="Times New Roman" w:hAnsi="Times New Roman" w:cs="Times New Roman"/>
          <w:sz w:val="24"/>
          <w:szCs w:val="24"/>
        </w:rPr>
        <w:t xml:space="preserve">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</w:t>
      </w:r>
      <w:r w:rsidRPr="00313ECF">
        <w:rPr>
          <w:rFonts w:ascii="Times New Roman" w:hAnsi="Times New Roman" w:cs="Times New Roman"/>
          <w:sz w:val="24"/>
          <w:szCs w:val="24"/>
        </w:rPr>
        <w:lastRenderedPageBreak/>
        <w:t>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313ECF" w:rsidRPr="00313ECF" w:rsidRDefault="00313ECF" w:rsidP="00313EC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Курс характеризуется рациональным сочетанием логиче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щиеся овладевают приемами аналитико-синтетической дея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тельности при доказательстве теорем и решении задач. Систе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матическое изложение курса позволяет продолжить работу по формированию представлений учащихся о строении мате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матической теории, обеспечивает развитие логического мыш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сунков и чертежей на всех этапах обучения и развитием гео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метрической интуиции на этой основе. Целенаправленное об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ращение к примерам из практики развивает умения учащихся вычленять геометрические факты, формы, и отношения.</w:t>
      </w:r>
    </w:p>
    <w:p w:rsidR="00313ECF" w:rsidRPr="00313ECF" w:rsidRDefault="00313ECF" w:rsidP="00313ECF">
      <w:pPr>
        <w:ind w:right="18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 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313ECF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Основные цели курса: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приобретение опыта планирования и осуществления алгоритмической деятельности;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освоение навыков и умений проведения доказательств, обоснования  выбора решений;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приобретение умений ясного и точного изложения мыслей;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развить пространственные представления и умения, помочь освоить основные факты и методы планиметрии;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научить пользоваться геометрическим языком для описания предметов.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В основу курса геометрии для 9 класса положены такие </w:t>
      </w:r>
      <w:r w:rsidRPr="00313ECF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313ECF">
        <w:rPr>
          <w:rFonts w:ascii="Times New Roman" w:hAnsi="Times New Roman" w:cs="Times New Roman"/>
          <w:sz w:val="24"/>
          <w:szCs w:val="24"/>
        </w:rPr>
        <w:t>как: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313ECF" w:rsidRPr="00313ECF" w:rsidRDefault="00313ECF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313ECF" w:rsidRPr="00313ECF" w:rsidRDefault="00313ECF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313ECF" w:rsidRPr="00313ECF" w:rsidRDefault="00313ECF" w:rsidP="00313EC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313ECF" w:rsidRPr="00313ECF" w:rsidRDefault="00313ECF" w:rsidP="00313ECF">
      <w:pPr>
        <w:suppressAutoHyphens/>
        <w:spacing w:before="100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учить учащихся выполнять действия над векторами как направленными отрезками;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-познакомить с использованием векторов и метода координат при решении геометрических     задач;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развить умение учащихся применять тригонометрический аппарат при решении геометрических задач;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расширить знания учащихся о многоугольниках;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рассмотреть понятия длины окружности и площади круга для их вычисления;</w:t>
      </w:r>
    </w:p>
    <w:p w:rsidR="00313ECF" w:rsidRPr="00313ECF" w:rsidRDefault="00313ECF" w:rsidP="00313EC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313ECF" w:rsidRPr="00313ECF" w:rsidRDefault="00313ECF" w:rsidP="00313EC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313ECF" w:rsidRPr="00313ECF" w:rsidRDefault="00313ECF" w:rsidP="00313EC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313ECF" w:rsidRPr="00313ECF" w:rsidRDefault="00313ECF" w:rsidP="00313EC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использовать алгебраический аппарат для решения геометрических задач;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дать начальное представление о телах и поверхностях в пространстве.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 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развивающие и воспитательные цели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 Развитие:</w:t>
      </w:r>
    </w:p>
    <w:p w:rsid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Ясности и точности мысли, критичности мышления, интуиции, логического  мышления, элем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ентов алгоритмической культуры,    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3ECF">
        <w:rPr>
          <w:rFonts w:ascii="Times New Roman" w:hAnsi="Times New Roman" w:cs="Times New Roman"/>
          <w:color w:val="000000"/>
          <w:sz w:val="24"/>
          <w:szCs w:val="24"/>
        </w:rPr>
        <w:t>пространственных представлений,  способности к преодолению трудностей;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Математической речи;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Сенсорной сферы; двигательной моторики;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Внимания и памяти;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Навыков само и взаимопроверки.</w:t>
      </w:r>
    </w:p>
    <w:p w:rsidR="00313ECF" w:rsidRPr="00313ECF" w:rsidRDefault="00313ECF" w:rsidP="00313ECF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313ECF">
        <w:rPr>
          <w:rFonts w:ascii="Times New Roman" w:hAnsi="Times New Roman" w:cs="Times New Roman"/>
          <w:color w:val="000000"/>
          <w:sz w:val="24"/>
          <w:szCs w:val="24"/>
        </w:rPr>
        <w:t>представлений об идеях и методах математики как универсального языка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3ECF">
        <w:rPr>
          <w:rFonts w:ascii="Times New Roman" w:hAnsi="Times New Roman" w:cs="Times New Roman"/>
          <w:color w:val="000000"/>
          <w:sz w:val="24"/>
          <w:szCs w:val="24"/>
        </w:rPr>
        <w:t>науки и техники, средства моделирования явлений и процессов.</w:t>
      </w:r>
    </w:p>
    <w:p w:rsidR="00313ECF" w:rsidRPr="00313ECF" w:rsidRDefault="00313ECF" w:rsidP="00313EC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Воспитание: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Волевых качеств;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Коммуникабельности;</w:t>
      </w:r>
    </w:p>
    <w:p w:rsidR="00313ECF" w:rsidRPr="00313ECF" w:rsidRDefault="00313ECF" w:rsidP="00313E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      Ответственности.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b/>
          <w:color w:val="000000"/>
          <w:sz w:val="24"/>
          <w:szCs w:val="24"/>
        </w:rPr>
        <w:t>Требования к уровню подготовки учащихся:</w:t>
      </w:r>
    </w:p>
    <w:p w:rsidR="00313ECF" w:rsidRPr="00313ECF" w:rsidRDefault="00313ECF" w:rsidP="00313ECF">
      <w:pPr>
        <w:suppressAutoHyphens/>
        <w:spacing w:before="100" w:after="10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основании требований Государственного образовательного стандарта  в содержании предполагается реализовать актуальные в настоящее время </w:t>
      </w:r>
      <w:proofErr w:type="spellStart"/>
      <w:r w:rsidRPr="00313ECF">
        <w:rPr>
          <w:rFonts w:ascii="Times New Roman" w:hAnsi="Times New Roman" w:cs="Times New Roman"/>
          <w:sz w:val="24"/>
          <w:szCs w:val="24"/>
          <w:lang w:eastAsia="ar-SA"/>
        </w:rPr>
        <w:t>компетентностный</w:t>
      </w:r>
      <w:proofErr w:type="spellEnd"/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, личностно </w:t>
      </w:r>
      <w:proofErr w:type="gramStart"/>
      <w:r w:rsidRPr="00313ECF">
        <w:rPr>
          <w:rFonts w:ascii="Times New Roman" w:hAnsi="Times New Roman" w:cs="Times New Roman"/>
          <w:sz w:val="24"/>
          <w:szCs w:val="24"/>
          <w:lang w:eastAsia="ar-SA"/>
        </w:rPr>
        <w:t>ориентированный</w:t>
      </w:r>
      <w:proofErr w:type="gramEnd"/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Pr="00313ECF">
        <w:rPr>
          <w:rFonts w:ascii="Times New Roman" w:hAnsi="Times New Roman" w:cs="Times New Roman"/>
          <w:sz w:val="24"/>
          <w:szCs w:val="24"/>
          <w:lang w:eastAsia="ar-SA"/>
        </w:rPr>
        <w:t>деятельностный</w:t>
      </w:r>
      <w:proofErr w:type="spellEnd"/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 подходы, которые определяют </w:t>
      </w:r>
      <w:r w:rsidRPr="00313ECF">
        <w:rPr>
          <w:rFonts w:ascii="Times New Roman" w:hAnsi="Times New Roman" w:cs="Times New Roman"/>
          <w:b/>
          <w:sz w:val="24"/>
          <w:szCs w:val="24"/>
          <w:lang w:eastAsia="ar-SA"/>
        </w:rPr>
        <w:t>задачи обучения</w:t>
      </w:r>
      <w:r w:rsidRPr="00313EC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13ECF" w:rsidRPr="00313ECF" w:rsidRDefault="00313ECF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ECF">
        <w:rPr>
          <w:rFonts w:ascii="Times New Roman" w:hAnsi="Times New Roman" w:cs="Times New Roman"/>
          <w:sz w:val="24"/>
          <w:szCs w:val="24"/>
          <w:lang w:eastAsia="ar-SA"/>
        </w:rPr>
        <w:t>Продолжить овладение системой геометрических знаний и умений, необходимых для приме</w:t>
      </w:r>
      <w:r w:rsidRPr="00313ECF">
        <w:rPr>
          <w:rFonts w:ascii="Times New Roman" w:hAnsi="Times New Roman" w:cs="Times New Roman"/>
          <w:sz w:val="24"/>
          <w:szCs w:val="24"/>
          <w:lang w:eastAsia="ar-SA"/>
        </w:rPr>
        <w:softHyphen/>
        <w:t>нения  в практической деятельности, изучения смежных дисциплин, продолжения образования.</w:t>
      </w:r>
    </w:p>
    <w:p w:rsidR="00313ECF" w:rsidRPr="00313ECF" w:rsidRDefault="00313ECF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EC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Продолжить интеллектуальное развитие, формирование качеств личности, необходимых че</w:t>
      </w:r>
      <w:r w:rsidRPr="00313ECF">
        <w:rPr>
          <w:rFonts w:ascii="Times New Roman" w:hAnsi="Times New Roman" w:cs="Times New Roman"/>
          <w:sz w:val="24"/>
          <w:szCs w:val="24"/>
          <w:lang w:eastAsia="ar-SA"/>
        </w:rPr>
        <w:softHyphen/>
        <w:t>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313ECF" w:rsidRPr="00313ECF" w:rsidRDefault="00313ECF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ECF">
        <w:rPr>
          <w:rFonts w:ascii="Times New Roman" w:hAnsi="Times New Roman" w:cs="Times New Roman"/>
          <w:sz w:val="24"/>
          <w:szCs w:val="24"/>
          <w:lang w:eastAsia="ar-SA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313ECF" w:rsidRPr="00313ECF" w:rsidRDefault="00313ECF" w:rsidP="00313ECF">
      <w:pPr>
        <w:numPr>
          <w:ilvl w:val="0"/>
          <w:numId w:val="4"/>
        </w:numPr>
        <w:tabs>
          <w:tab w:val="num" w:pos="426"/>
        </w:tabs>
        <w:suppressAutoHyphens/>
        <w:spacing w:before="100" w:after="10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ECF">
        <w:rPr>
          <w:rFonts w:ascii="Times New Roman" w:hAnsi="Times New Roman" w:cs="Times New Roman"/>
          <w:sz w:val="24"/>
          <w:szCs w:val="24"/>
          <w:lang w:eastAsia="ar-SA"/>
        </w:rPr>
        <w:t>Воспитание культуры личности, отношение к геометрии как к части общечеловеческой куль</w:t>
      </w:r>
      <w:r w:rsidRPr="00313ECF">
        <w:rPr>
          <w:rFonts w:ascii="Times New Roman" w:hAnsi="Times New Roman" w:cs="Times New Roman"/>
          <w:sz w:val="24"/>
          <w:szCs w:val="24"/>
          <w:lang w:eastAsia="ar-SA"/>
        </w:rPr>
        <w:softHyphen/>
        <w:t>туры, понимание значимости геометрии для научно-технического прогресса.</w:t>
      </w:r>
    </w:p>
    <w:p w:rsidR="00313ECF" w:rsidRPr="00313ECF" w:rsidRDefault="00313ECF" w:rsidP="00313ECF">
      <w:pPr>
        <w:suppressAutoHyphens/>
        <w:spacing w:before="100" w:after="1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В ходе преподавания геометрии в 9 классе, работы над формированием у </w:t>
      </w:r>
      <w:proofErr w:type="gramStart"/>
      <w:r w:rsidRPr="00313ECF">
        <w:rPr>
          <w:rFonts w:ascii="Times New Roman" w:hAnsi="Times New Roman" w:cs="Times New Roman"/>
          <w:sz w:val="24"/>
          <w:szCs w:val="24"/>
          <w:lang w:eastAsia="ar-SA"/>
        </w:rPr>
        <w:t>учащихся</w:t>
      </w:r>
      <w:proofErr w:type="gramEnd"/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313ECF">
        <w:rPr>
          <w:rFonts w:ascii="Times New Roman" w:hAnsi="Times New Roman" w:cs="Times New Roman"/>
          <w:sz w:val="24"/>
          <w:szCs w:val="24"/>
          <w:lang w:eastAsia="ar-SA"/>
        </w:rPr>
        <w:t>общеучебного</w:t>
      </w:r>
      <w:proofErr w:type="spellEnd"/>
      <w:r w:rsidRPr="00313ECF">
        <w:rPr>
          <w:rFonts w:ascii="Times New Roman" w:hAnsi="Times New Roman" w:cs="Times New Roman"/>
          <w:sz w:val="24"/>
          <w:szCs w:val="24"/>
          <w:lang w:eastAsia="ar-SA"/>
        </w:rPr>
        <w:t xml:space="preserve"> характера, разнообразными способами деятельности, </w:t>
      </w:r>
      <w:r w:rsidRPr="00313ECF">
        <w:rPr>
          <w:rFonts w:ascii="Times New Roman" w:hAnsi="Times New Roman" w:cs="Times New Roman"/>
          <w:sz w:val="24"/>
          <w:szCs w:val="24"/>
          <w:u w:val="single"/>
          <w:lang w:eastAsia="ar-SA"/>
        </w:rPr>
        <w:t>приобретали опыт</w:t>
      </w:r>
      <w:r w:rsidRPr="00313EC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313ECF" w:rsidRPr="00313ECF" w:rsidRDefault="00313ECF" w:rsidP="00313ECF">
      <w:pPr>
        <w:pStyle w:val="ae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планирования и осуществления алгоритмической деятельности, выполнения заданных и кон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струирования новых алгоритмов;</w:t>
      </w:r>
    </w:p>
    <w:p w:rsidR="00313ECF" w:rsidRPr="00313ECF" w:rsidRDefault="00313ECF" w:rsidP="00313ECF">
      <w:pPr>
        <w:pStyle w:val="ae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овладевали приемами аналитико-синтетической деятельности при доказательстве теории и решении задач;</w:t>
      </w:r>
    </w:p>
    <w:p w:rsidR="00313ECF" w:rsidRPr="00313ECF" w:rsidRDefault="00313ECF" w:rsidP="00313ECF">
      <w:pPr>
        <w:pStyle w:val="ae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целенаправленно обращались к примерам из практики, что развивает умения учащихся вычле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нять геометрические факты, формы и отношения в предметах и явлениях действи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тельности, использовали язык геометрии для их описания, приобретали опыт исследова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тельской деятельности, развития идей, проведения экспериментов, обобщения, постановки и формулирования новых задач;</w:t>
      </w:r>
    </w:p>
    <w:p w:rsidR="00313ECF" w:rsidRPr="00313ECF" w:rsidRDefault="00313ECF" w:rsidP="00313ECF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3ECF">
        <w:rPr>
          <w:rFonts w:ascii="Times New Roman" w:hAnsi="Times New Roman"/>
          <w:sz w:val="24"/>
          <w:szCs w:val="24"/>
          <w:lang w:eastAsia="ar-SA"/>
        </w:rPr>
        <w:t>ясного, точного, грамотного изложения своих мыслей в устной и письменной речи; проведе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ния доказательных рассуждений, аргументаций, выдвижения гипотез и их обосно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вания; поиска, систематизации, анализа и классификации информации, использования раз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нообразных информационных источников, включая учебную и справочную литературу, со</w:t>
      </w:r>
      <w:r w:rsidRPr="00313ECF">
        <w:rPr>
          <w:rFonts w:ascii="Times New Roman" w:hAnsi="Times New Roman"/>
          <w:sz w:val="24"/>
          <w:szCs w:val="24"/>
          <w:lang w:eastAsia="ar-SA"/>
        </w:rPr>
        <w:softHyphen/>
        <w:t>временные информационные технологии.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 результате изучения данного </w:t>
      </w:r>
      <w:proofErr w:type="gramStart"/>
      <w:r w:rsidRPr="00313ECF">
        <w:rPr>
          <w:rFonts w:ascii="Times New Roman" w:hAnsi="Times New Roman" w:cs="Times New Roman"/>
          <w:b/>
          <w:i/>
          <w:color w:val="000000"/>
          <w:sz w:val="24"/>
          <w:szCs w:val="24"/>
        </w:rPr>
        <w:t>курса</w:t>
      </w:r>
      <w:proofErr w:type="gramEnd"/>
      <w:r w:rsidRPr="00313EC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обучающиеся должны уметь/знать: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313ECF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313ECF">
        <w:rPr>
          <w:rFonts w:ascii="Times New Roman" w:hAnsi="Times New Roman" w:cs="Times New Roman"/>
          <w:color w:val="000000"/>
          <w:sz w:val="24"/>
          <w:szCs w:val="24"/>
        </w:rPr>
        <w:t>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313ECF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313ECF">
        <w:rPr>
          <w:rFonts w:ascii="Times New Roman" w:hAnsi="Times New Roman" w:cs="Times New Roman"/>
          <w:color w:val="000000"/>
          <w:sz w:val="24"/>
          <w:szCs w:val="24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 xml:space="preserve">Уметь объяснить, что такое отображение плоскости на себя; знать определение </w:t>
      </w:r>
      <w:proofErr w:type="spellStart"/>
      <w:r w:rsidRPr="00313ECF">
        <w:rPr>
          <w:rFonts w:ascii="Times New Roman" w:hAnsi="Times New Roman" w:cs="Times New Roman"/>
          <w:color w:val="000000"/>
          <w:sz w:val="24"/>
          <w:szCs w:val="24"/>
        </w:rPr>
        <w:t>движания</w:t>
      </w:r>
      <w:proofErr w:type="spellEnd"/>
      <w:r w:rsidRPr="00313ECF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313ECF" w:rsidRPr="00313ECF" w:rsidRDefault="00313ECF" w:rsidP="00313ECF">
      <w:pPr>
        <w:widowControl w:val="0"/>
        <w:numPr>
          <w:ilvl w:val="0"/>
          <w:numId w:val="6"/>
        </w:numPr>
        <w:tabs>
          <w:tab w:val="clear" w:pos="567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3ECF">
        <w:rPr>
          <w:rFonts w:ascii="Times New Roman" w:hAnsi="Times New Roman" w:cs="Times New Roman"/>
          <w:color w:val="000000"/>
          <w:sz w:val="24"/>
          <w:szCs w:val="24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Используемые формы, способы и средства проверки и оценки образовательных результатов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iCs/>
          <w:sz w:val="24"/>
          <w:szCs w:val="24"/>
        </w:rPr>
        <w:t>Оценка знаний</w:t>
      </w:r>
      <w:r w:rsidRPr="00313ECF">
        <w:rPr>
          <w:rFonts w:ascii="Times New Roman" w:hAnsi="Times New Roman" w:cs="Times New Roman"/>
          <w:sz w:val="24"/>
          <w:szCs w:val="24"/>
        </w:rPr>
        <w:t xml:space="preserve">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313ECF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Содержание и объем материала</w:t>
      </w:r>
      <w:r w:rsidRPr="00313ECF">
        <w:rPr>
          <w:rFonts w:ascii="Times New Roman" w:hAnsi="Times New Roman" w:cs="Times New Roman"/>
          <w:sz w:val="24"/>
          <w:szCs w:val="24"/>
        </w:rPr>
        <w:t>, подлежащего проверке и оценке, определяются программой по математике для основной  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3ECF">
        <w:rPr>
          <w:rFonts w:ascii="Times New Roman" w:hAnsi="Times New Roman" w:cs="Times New Roman"/>
          <w:b/>
          <w:sz w:val="24"/>
          <w:szCs w:val="24"/>
        </w:rPr>
        <w:t>Основными формами проверки знаний и умений учащихся</w:t>
      </w:r>
      <w:r w:rsidRPr="00313E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3ECF">
        <w:rPr>
          <w:rFonts w:ascii="Times New Roman" w:hAnsi="Times New Roman" w:cs="Times New Roman"/>
          <w:sz w:val="24"/>
          <w:szCs w:val="24"/>
        </w:rPr>
        <w:t xml:space="preserve">по математике в основной школе являются  </w:t>
      </w:r>
      <w:r w:rsidRPr="00313ECF">
        <w:rPr>
          <w:rFonts w:ascii="Times New Roman" w:hAnsi="Times New Roman" w:cs="Times New Roman"/>
          <w:b/>
          <w:sz w:val="24"/>
          <w:szCs w:val="24"/>
        </w:rPr>
        <w:t xml:space="preserve">опрос, экзамен, зачет, контрольная работа, самостоятельная работа, тестирование, проверочная работа, проверка письменных домашних работ </w:t>
      </w:r>
      <w:r w:rsidRPr="00313ECF">
        <w:rPr>
          <w:rFonts w:ascii="Times New Roman" w:hAnsi="Times New Roman" w:cs="Times New Roman"/>
          <w:sz w:val="24"/>
          <w:szCs w:val="24"/>
        </w:rPr>
        <w:t>наряду с которыми применяются и другие формы проверки.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lastRenderedPageBreak/>
        <w:t>При оценке устных ответов и письменных работ</w:t>
      </w:r>
      <w:r w:rsidRPr="00313ECF">
        <w:rPr>
          <w:rFonts w:ascii="Times New Roman" w:hAnsi="Times New Roman" w:cs="Times New Roman"/>
          <w:sz w:val="24"/>
          <w:szCs w:val="24"/>
        </w:rPr>
        <w:t xml:space="preserve"> 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Среди погрешностей выделяются </w:t>
      </w:r>
      <w:r w:rsidRPr="00313ECF">
        <w:rPr>
          <w:rFonts w:ascii="Times New Roman" w:hAnsi="Times New Roman" w:cs="Times New Roman"/>
          <w:b/>
          <w:sz w:val="24"/>
          <w:szCs w:val="24"/>
        </w:rPr>
        <w:t>ошибки, недочеты и мелкие погрешности</w:t>
      </w:r>
      <w:r w:rsidRPr="00313ECF">
        <w:rPr>
          <w:rFonts w:ascii="Times New Roman" w:hAnsi="Times New Roman" w:cs="Times New Roman"/>
          <w:i/>
          <w:sz w:val="24"/>
          <w:szCs w:val="24"/>
        </w:rPr>
        <w:t>.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Погрешность считается </w:t>
      </w:r>
      <w:r w:rsidRPr="00313ECF">
        <w:rPr>
          <w:rFonts w:ascii="Times New Roman" w:hAnsi="Times New Roman" w:cs="Times New Roman"/>
          <w:b/>
          <w:iCs/>
          <w:sz w:val="24"/>
          <w:szCs w:val="24"/>
        </w:rPr>
        <w:t>ошибкой</w:t>
      </w:r>
      <w:r w:rsidRPr="00313ECF">
        <w:rPr>
          <w:rFonts w:ascii="Times New Roman" w:hAnsi="Times New Roman" w:cs="Times New Roman"/>
          <w:sz w:val="24"/>
          <w:szCs w:val="24"/>
        </w:rPr>
        <w:t>, если она свидетельствует о том, что ученик не овладел основными знаниями, умениями и их применением.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К </w:t>
      </w:r>
      <w:r w:rsidRPr="00313ECF">
        <w:rPr>
          <w:rFonts w:ascii="Times New Roman" w:hAnsi="Times New Roman" w:cs="Times New Roman"/>
          <w:b/>
          <w:iCs/>
          <w:sz w:val="24"/>
          <w:szCs w:val="24"/>
        </w:rPr>
        <w:t>недочетам</w:t>
      </w:r>
      <w:r w:rsidRPr="00313E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13ECF">
        <w:rPr>
          <w:rFonts w:ascii="Times New Roman" w:hAnsi="Times New Roman" w:cs="Times New Roman"/>
          <w:sz w:val="24"/>
          <w:szCs w:val="24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313ECF">
        <w:rPr>
          <w:rFonts w:ascii="Times New Roman" w:hAnsi="Times New Roman" w:cs="Times New Roman"/>
          <w:b/>
          <w:iCs/>
          <w:sz w:val="24"/>
          <w:szCs w:val="24"/>
        </w:rPr>
        <w:t>мелким погрешностям</w:t>
      </w:r>
      <w:r w:rsidRPr="00313ECF">
        <w:rPr>
          <w:rFonts w:ascii="Times New Roman" w:hAnsi="Times New Roman" w:cs="Times New Roman"/>
          <w:sz w:val="24"/>
          <w:szCs w:val="24"/>
        </w:rPr>
        <w:t xml:space="preserve"> относятся погрешности в устной и письменной речи, не искажающие смысла ответа или решения, случайные описки и т. п.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Каждое задание для устного опроса или письменной работы представляет теоретический вопрос или задачу.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313ECF" w:rsidRPr="00313ECF" w:rsidRDefault="00313ECF" w:rsidP="00313ECF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Оценка ответа учащегося</w:t>
      </w:r>
      <w:r w:rsidRPr="00313ECF">
        <w:rPr>
          <w:rFonts w:ascii="Times New Roman" w:hAnsi="Times New Roman" w:cs="Times New Roman"/>
          <w:sz w:val="24"/>
          <w:szCs w:val="24"/>
        </w:rPr>
        <w:t xml:space="preserve"> при устном опросе и оценка письменной контрольной работы проводится по пятибалльной системе.</w:t>
      </w:r>
    </w:p>
    <w:p w:rsidR="00313ECF" w:rsidRPr="00313ECF" w:rsidRDefault="00313ECF" w:rsidP="00313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Оценка устных ответов: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5”"/>
        </w:smartTagPr>
        <w:r w:rsidRPr="00313ECF">
          <w:rPr>
            <w:rFonts w:ascii="Times New Roman" w:hAnsi="Times New Roman" w:cs="Times New Roman"/>
            <w:b/>
            <w:sz w:val="24"/>
            <w:szCs w:val="24"/>
          </w:rPr>
          <w:t>5”</w:t>
        </w:r>
      </w:smartTag>
      <w:r w:rsidRPr="00313ECF">
        <w:rPr>
          <w:rFonts w:ascii="Times New Roman" w:hAnsi="Times New Roman" w:cs="Times New Roman"/>
          <w:b/>
          <w:sz w:val="24"/>
          <w:szCs w:val="24"/>
        </w:rPr>
        <w:t>,</w:t>
      </w:r>
      <w:r w:rsidRPr="00313ECF">
        <w:rPr>
          <w:rFonts w:ascii="Times New Roman" w:hAnsi="Times New Roman" w:cs="Times New Roman"/>
          <w:sz w:val="24"/>
          <w:szCs w:val="24"/>
        </w:rPr>
        <w:t xml:space="preserve"> если учащийся:</w:t>
      </w:r>
    </w:p>
    <w:p w:rsidR="00313ECF" w:rsidRPr="00313ECF" w:rsidRDefault="00313ECF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полностью раскрыл содержание материала в объеме, предусмотренном программой и учебником;</w:t>
      </w:r>
    </w:p>
    <w:p w:rsidR="00313ECF" w:rsidRPr="00313ECF" w:rsidRDefault="00313ECF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313ECF" w:rsidRPr="00313ECF" w:rsidRDefault="00313ECF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313ECF" w:rsidRPr="00313ECF" w:rsidRDefault="00313ECF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313ECF" w:rsidRPr="00313ECF" w:rsidRDefault="00313ECF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lastRenderedPageBreak/>
        <w:t xml:space="preserve">продемонстрировал усвоение ранее изученных сопутствующих вопросов,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313ECF" w:rsidRPr="00313ECF" w:rsidRDefault="00313ECF" w:rsidP="00313ECF">
      <w:pPr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отвечал самостоятельно, без наводящих вопросов учителя.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4”"/>
        </w:smartTagPr>
        <w:r w:rsidRPr="00313ECF">
          <w:rPr>
            <w:rFonts w:ascii="Times New Roman" w:hAnsi="Times New Roman" w:cs="Times New Roman"/>
            <w:b/>
            <w:sz w:val="24"/>
            <w:szCs w:val="24"/>
          </w:rPr>
          <w:t>4”</w:t>
        </w:r>
      </w:smartTag>
      <w:r w:rsidRPr="00313ECF">
        <w:rPr>
          <w:rFonts w:ascii="Times New Roman" w:hAnsi="Times New Roman" w:cs="Times New Roman"/>
          <w:i/>
          <w:sz w:val="24"/>
          <w:szCs w:val="24"/>
        </w:rPr>
        <w:t>,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если удовлетворяет в основном требованиям на оценку “</w:t>
      </w:r>
      <w:smartTag w:uri="urn:schemas-microsoft-com:office:smarttags" w:element="metricconverter">
        <w:smartTagPr>
          <w:attr w:name="ProductID" w:val="5”"/>
        </w:smartTagPr>
        <w:r w:rsidRPr="00313ECF">
          <w:rPr>
            <w:rFonts w:ascii="Times New Roman" w:hAnsi="Times New Roman" w:cs="Times New Roman"/>
            <w:sz w:val="24"/>
            <w:szCs w:val="24"/>
          </w:rPr>
          <w:t>5”</w:t>
        </w:r>
      </w:smartTag>
      <w:r w:rsidRPr="00313ECF">
        <w:rPr>
          <w:rFonts w:ascii="Times New Roman" w:hAnsi="Times New Roman" w:cs="Times New Roman"/>
          <w:sz w:val="24"/>
          <w:szCs w:val="24"/>
        </w:rPr>
        <w:t>, но при этом имеет один из недочетов:</w:t>
      </w:r>
    </w:p>
    <w:p w:rsidR="00313ECF" w:rsidRPr="00313ECF" w:rsidRDefault="00313ECF" w:rsidP="00313EC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в изложении допущены небольшие пробелы, не исказившие математическое содержание ответа;</w:t>
      </w:r>
    </w:p>
    <w:p w:rsidR="00313ECF" w:rsidRPr="00313ECF" w:rsidRDefault="00313ECF" w:rsidP="00313EC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допущены 1-2 недочета при освещении основного содержания ответа, исправленные после замечания учителя;</w:t>
      </w:r>
    </w:p>
    <w:p w:rsidR="00313ECF" w:rsidRPr="00313ECF" w:rsidRDefault="00313ECF" w:rsidP="00313EC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313EC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3”"/>
        </w:smartTagPr>
        <w:r w:rsidRPr="00313ECF">
          <w:rPr>
            <w:rFonts w:ascii="Times New Roman" w:hAnsi="Times New Roman" w:cs="Times New Roman"/>
            <w:b/>
            <w:sz w:val="24"/>
            <w:szCs w:val="24"/>
          </w:rPr>
          <w:t>3”</w:t>
        </w:r>
      </w:smartTag>
      <w:r w:rsidRPr="00313ECF">
        <w:rPr>
          <w:rFonts w:ascii="Times New Roman" w:hAnsi="Times New Roman" w:cs="Times New Roman"/>
          <w:b/>
          <w:sz w:val="24"/>
          <w:szCs w:val="24"/>
        </w:rPr>
        <w:t>,</w:t>
      </w:r>
      <w:r w:rsidRPr="00313ECF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313ECF" w:rsidRPr="00313ECF" w:rsidRDefault="00313ECF" w:rsidP="00313ECF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313ECF" w:rsidRPr="00313ECF" w:rsidRDefault="00313ECF" w:rsidP="00313ECF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313ECF" w:rsidRPr="00313ECF" w:rsidRDefault="00313ECF" w:rsidP="00313ECF">
      <w:pPr>
        <w:numPr>
          <w:ilvl w:val="0"/>
          <w:numId w:val="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313ECF" w:rsidRPr="00313ECF" w:rsidRDefault="00313ECF" w:rsidP="00313ECF">
      <w:pPr>
        <w:tabs>
          <w:tab w:val="num" w:pos="12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Ответ оценивается отметкой “</w:t>
      </w:r>
      <w:smartTag w:uri="urn:schemas-microsoft-com:office:smarttags" w:element="metricconverter">
        <w:smartTagPr>
          <w:attr w:name="ProductID" w:val="2”"/>
        </w:smartTagPr>
        <w:r w:rsidRPr="00313ECF">
          <w:rPr>
            <w:rFonts w:ascii="Times New Roman" w:hAnsi="Times New Roman" w:cs="Times New Roman"/>
            <w:b/>
            <w:sz w:val="24"/>
            <w:szCs w:val="24"/>
          </w:rPr>
          <w:t>2”</w:t>
        </w:r>
      </w:smartTag>
      <w:r w:rsidRPr="00313ECF">
        <w:rPr>
          <w:rFonts w:ascii="Times New Roman" w:hAnsi="Times New Roman" w:cs="Times New Roman"/>
          <w:b/>
          <w:sz w:val="24"/>
          <w:szCs w:val="24"/>
        </w:rPr>
        <w:t>,</w:t>
      </w:r>
      <w:r w:rsidRPr="00313ECF">
        <w:rPr>
          <w:rFonts w:ascii="Times New Roman" w:hAnsi="Times New Roman" w:cs="Times New Roman"/>
          <w:sz w:val="24"/>
          <w:szCs w:val="24"/>
        </w:rPr>
        <w:t xml:space="preserve"> если:</w:t>
      </w:r>
    </w:p>
    <w:p w:rsidR="00313ECF" w:rsidRPr="00313ECF" w:rsidRDefault="00313ECF" w:rsidP="00313EC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не раскрыто содержание учебного материала;</w:t>
      </w:r>
    </w:p>
    <w:p w:rsidR="00313ECF" w:rsidRPr="00313ECF" w:rsidRDefault="00313ECF" w:rsidP="00313EC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обнаружено незнание или не понимание учеником большей или наиболее важной части учебного материала;</w:t>
      </w:r>
    </w:p>
    <w:p w:rsidR="00313ECF" w:rsidRPr="00313ECF" w:rsidRDefault="00313ECF" w:rsidP="00313ECF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313ECF" w:rsidRPr="00313ECF" w:rsidRDefault="00313ECF" w:rsidP="00313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Оценивание письменных работ: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При проверке письменных работ по математике следует различать грубые и негрубые ошибки.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13ECF">
        <w:rPr>
          <w:rFonts w:ascii="Times New Roman" w:hAnsi="Times New Roman" w:cs="Times New Roman"/>
          <w:b/>
          <w:sz w:val="24"/>
          <w:szCs w:val="24"/>
        </w:rPr>
        <w:t>грубым ошибкам</w:t>
      </w:r>
      <w:r w:rsidRPr="00313ECF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13ECF" w:rsidRPr="00313ECF" w:rsidRDefault="00313ECF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-вычислительные ошибки в примерах и задачах;</w:t>
      </w:r>
    </w:p>
    <w:p w:rsidR="00313ECF" w:rsidRPr="00313ECF" w:rsidRDefault="00313ECF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-ошибки на незнание порядка выполнения арифметических действий;</w:t>
      </w:r>
    </w:p>
    <w:p w:rsidR="00313ECF" w:rsidRPr="00313ECF" w:rsidRDefault="00313ECF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-неправильное решение задачи (пропуск действий, неправильный выбор действий, лишнее действие);</w:t>
      </w:r>
    </w:p>
    <w:p w:rsidR="00313ECF" w:rsidRPr="00313ECF" w:rsidRDefault="00313ECF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до конца решения задачи или примера;</w:t>
      </w:r>
    </w:p>
    <w:p w:rsidR="00313ECF" w:rsidRPr="00313ECF" w:rsidRDefault="00313ECF" w:rsidP="00313ECF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-невыполненное задание.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13ECF">
        <w:rPr>
          <w:rFonts w:ascii="Times New Roman" w:hAnsi="Times New Roman" w:cs="Times New Roman"/>
          <w:b/>
          <w:sz w:val="24"/>
          <w:szCs w:val="24"/>
        </w:rPr>
        <w:t>негрубым ошибкам</w:t>
      </w:r>
      <w:r w:rsidRPr="00313ECF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13ECF" w:rsidRPr="00313ECF" w:rsidRDefault="00313ECF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lastRenderedPageBreak/>
        <w:t>-нерациональные приемы вычислений;</w:t>
      </w:r>
    </w:p>
    <w:p w:rsidR="00313ECF" w:rsidRPr="00313ECF" w:rsidRDefault="00313ECF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неправильная постановка вопроса к действию при решении задачи;</w:t>
      </w:r>
    </w:p>
    <w:p w:rsidR="00313ECF" w:rsidRPr="00313ECF" w:rsidRDefault="00313ECF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-неверно сформулированный ответ задачи;</w:t>
      </w:r>
    </w:p>
    <w:p w:rsidR="00313ECF" w:rsidRPr="00313ECF" w:rsidRDefault="00313ECF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-неправильное списывание данных чисел, знаков;</w:t>
      </w:r>
    </w:p>
    <w:p w:rsidR="00313ECF" w:rsidRPr="00313ECF" w:rsidRDefault="00313ECF" w:rsidP="00313ECF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недоведение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до конца преобразований.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При оценке письменных  работ ставятся следующие отметки: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“5”</w:t>
      </w:r>
      <w:r w:rsidRPr="00313ECF">
        <w:rPr>
          <w:rFonts w:ascii="Times New Roman" w:hAnsi="Times New Roman" w:cs="Times New Roman"/>
          <w:sz w:val="24"/>
          <w:szCs w:val="24"/>
        </w:rPr>
        <w:t>- если задачи решены без ошибок;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“4”</w:t>
      </w:r>
      <w:r w:rsidRPr="00313ECF">
        <w:rPr>
          <w:rFonts w:ascii="Times New Roman" w:hAnsi="Times New Roman" w:cs="Times New Roman"/>
          <w:sz w:val="24"/>
          <w:szCs w:val="24"/>
        </w:rPr>
        <w:t>- если допущены 1-2 негрубые ошибки;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“3”</w:t>
      </w:r>
      <w:r w:rsidRPr="00313ECF">
        <w:rPr>
          <w:rFonts w:ascii="Times New Roman" w:hAnsi="Times New Roman" w:cs="Times New Roman"/>
          <w:sz w:val="24"/>
          <w:szCs w:val="24"/>
        </w:rPr>
        <w:t xml:space="preserve">- если допущены 1 </w:t>
      </w:r>
      <w:proofErr w:type="gramStart"/>
      <w:r w:rsidRPr="00313ECF">
        <w:rPr>
          <w:rFonts w:ascii="Times New Roman" w:hAnsi="Times New Roman" w:cs="Times New Roman"/>
          <w:sz w:val="24"/>
          <w:szCs w:val="24"/>
        </w:rPr>
        <w:t>грубая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 xml:space="preserve"> и 3-4 негрубые ошибки;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“2”</w:t>
      </w:r>
      <w:r w:rsidRPr="00313ECF">
        <w:rPr>
          <w:rFonts w:ascii="Times New Roman" w:hAnsi="Times New Roman" w:cs="Times New Roman"/>
          <w:sz w:val="24"/>
          <w:szCs w:val="24"/>
        </w:rPr>
        <w:t>- незнание основного программного материала или отказ от выполнения учебных обязанностей.</w:t>
      </w:r>
    </w:p>
    <w:p w:rsidR="00313ECF" w:rsidRPr="00313ECF" w:rsidRDefault="00313ECF" w:rsidP="00313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Оценивание тестовых работ: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“5”</w:t>
      </w:r>
      <w:r w:rsidRPr="00313ECF">
        <w:rPr>
          <w:rFonts w:ascii="Times New Roman" w:hAnsi="Times New Roman" w:cs="Times New Roman"/>
          <w:sz w:val="24"/>
          <w:szCs w:val="24"/>
        </w:rPr>
        <w:t>- если набрано от 81до100% от максимально возможного балла;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“4”</w:t>
      </w:r>
      <w:r w:rsidRPr="00313ECF">
        <w:rPr>
          <w:rFonts w:ascii="Times New Roman" w:hAnsi="Times New Roman" w:cs="Times New Roman"/>
          <w:sz w:val="24"/>
          <w:szCs w:val="24"/>
        </w:rPr>
        <w:t>- от 61до 80%;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“3”</w:t>
      </w:r>
      <w:r w:rsidRPr="00313ECF">
        <w:rPr>
          <w:rFonts w:ascii="Times New Roman" w:hAnsi="Times New Roman" w:cs="Times New Roman"/>
          <w:sz w:val="24"/>
          <w:szCs w:val="24"/>
        </w:rPr>
        <w:t>- от 51 до 60%;</w:t>
      </w:r>
    </w:p>
    <w:p w:rsidR="00313ECF" w:rsidRPr="00313ECF" w:rsidRDefault="00313ECF" w:rsidP="00313ECF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“2”</w:t>
      </w:r>
      <w:r w:rsidRPr="00313ECF">
        <w:rPr>
          <w:rFonts w:ascii="Times New Roman" w:hAnsi="Times New Roman" w:cs="Times New Roman"/>
          <w:sz w:val="24"/>
          <w:szCs w:val="24"/>
        </w:rPr>
        <w:t>- до 50%.</w:t>
      </w:r>
    </w:p>
    <w:p w:rsidR="00313ECF" w:rsidRPr="00313ECF" w:rsidRDefault="00313ECF" w:rsidP="00313ECF">
      <w:pPr>
        <w:widowControl w:val="0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3ECF" w:rsidRPr="00313ECF" w:rsidRDefault="00313ECF" w:rsidP="00313ECF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313ECF" w:rsidRPr="00313ECF" w:rsidRDefault="00313ECF" w:rsidP="00313ECF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r w:rsidRPr="00313ECF">
        <w:rPr>
          <w:rFonts w:ascii="Times New Roman" w:hAnsi="Times New Roman" w:cs="Times New Roman"/>
          <w:b/>
          <w:sz w:val="24"/>
          <w:szCs w:val="24"/>
        </w:rPr>
        <w:t>Регулятивные:</w:t>
      </w:r>
      <w:bookmarkEnd w:id="1"/>
    </w:p>
    <w:p w:rsidR="00313ECF" w:rsidRPr="00313ECF" w:rsidRDefault="00313ECF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 и самостоятельно;</w:t>
      </w:r>
    </w:p>
    <w:p w:rsidR="00313ECF" w:rsidRPr="00313ECF" w:rsidRDefault="00313ECF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proofErr w:type="gramStart"/>
      <w:r w:rsidRPr="00313ECF">
        <w:rPr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 xml:space="preserve"> и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Pr="00313ECF">
        <w:rPr>
          <w:rFonts w:ascii="Times New Roman" w:hAnsi="Times New Roman" w:cs="Times New Roman"/>
          <w:sz w:val="24"/>
          <w:szCs w:val="24"/>
        </w:rPr>
        <w:t>;</w:t>
      </w:r>
    </w:p>
    <w:p w:rsidR="00313ECF" w:rsidRPr="00313ECF" w:rsidRDefault="00313ECF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учиться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планировать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313ECF" w:rsidRPr="00313ECF" w:rsidRDefault="00313ECF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высказывать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313ECF" w:rsidRPr="00313ECF" w:rsidRDefault="00313ECF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работая по предложенному плану,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использовать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313ECF" w:rsidRPr="00313ECF" w:rsidRDefault="00313ECF" w:rsidP="00313EC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определять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313ECF" w:rsidRPr="00313ECF" w:rsidRDefault="00313ECF" w:rsidP="00313ECF">
      <w:pPr>
        <w:tabs>
          <w:tab w:val="left" w:pos="426"/>
        </w:tabs>
        <w:ind w:left="14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lastRenderedPageBreak/>
        <w:t>Средством формирования регулятивных действий служат технология проблемного  диалога на этапе изучения нового материала и технология оценивания образовательных достижений (учебных успехов).</w:t>
      </w:r>
    </w:p>
    <w:p w:rsidR="00313ECF" w:rsidRPr="00313ECF" w:rsidRDefault="00313ECF" w:rsidP="00313ECF">
      <w:pPr>
        <w:tabs>
          <w:tab w:val="left" w:pos="426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313ECF">
        <w:rPr>
          <w:rFonts w:ascii="Times New Roman" w:hAnsi="Times New Roman" w:cs="Times New Roman"/>
          <w:b/>
          <w:sz w:val="24"/>
          <w:szCs w:val="24"/>
        </w:rPr>
        <w:tab/>
      </w:r>
      <w:r w:rsidRPr="00313ECF">
        <w:rPr>
          <w:rFonts w:ascii="Times New Roman" w:hAnsi="Times New Roman" w:cs="Times New Roman"/>
          <w:b/>
          <w:sz w:val="24"/>
          <w:szCs w:val="24"/>
        </w:rPr>
        <w:tab/>
        <w:t>Познавательные:</w:t>
      </w:r>
      <w:bookmarkEnd w:id="2"/>
    </w:p>
    <w:p w:rsidR="00313ECF" w:rsidRPr="00313ECF" w:rsidRDefault="00313ECF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ориентироваться в своей системе знаний: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понимать,</w:t>
      </w:r>
      <w:r w:rsidRPr="00313ECF">
        <w:rPr>
          <w:rFonts w:ascii="Times New Roman" w:hAnsi="Times New Roman" w:cs="Times New Roman"/>
          <w:sz w:val="24"/>
          <w:szCs w:val="24"/>
        </w:rPr>
        <w:t xml:space="preserve"> что нужна дополнительная ин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формация (знания) для решения учебной задачи в один шаг;</w:t>
      </w:r>
    </w:p>
    <w:p w:rsidR="00313ECF" w:rsidRPr="00313ECF" w:rsidRDefault="00313ECF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делать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предварительный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отбор</w:t>
      </w:r>
      <w:r w:rsidRPr="00313ECF">
        <w:rPr>
          <w:rFonts w:ascii="Times New Roman" w:hAnsi="Times New Roman" w:cs="Times New Roman"/>
          <w:sz w:val="24"/>
          <w:szCs w:val="24"/>
        </w:rPr>
        <w:t xml:space="preserve"> источников информации для решения учебной зада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чи;</w:t>
      </w:r>
    </w:p>
    <w:p w:rsidR="00313ECF" w:rsidRPr="00313ECF" w:rsidRDefault="00313ECF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находить </w:t>
      </w:r>
      <w:r w:rsidRPr="00313ECF">
        <w:rPr>
          <w:rFonts w:ascii="Times New Roman" w:hAnsi="Times New Roman" w:cs="Times New Roman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>;</w:t>
      </w:r>
    </w:p>
    <w:p w:rsidR="00313ECF" w:rsidRPr="00313ECF" w:rsidRDefault="00313ECF" w:rsidP="00313ECF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добывать новые знания: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извлекать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информацию, представленную в разных формах (текст, таблица, схема, иллюстрация и др.);</w:t>
      </w:r>
    </w:p>
    <w:p w:rsidR="00313ECF" w:rsidRPr="00313ECF" w:rsidRDefault="00313ECF" w:rsidP="00313ECF">
      <w:pPr>
        <w:tabs>
          <w:tab w:val="left" w:pos="426"/>
        </w:tabs>
        <w:ind w:left="142" w:right="6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перерабатывать полученную информацию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наблюдать и делать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самостоятельные 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выводы.</w:t>
      </w:r>
      <w:r w:rsidRPr="00313ECF">
        <w:rPr>
          <w:rFonts w:ascii="Times New Roman" w:hAnsi="Times New Roman" w:cs="Times New Roman"/>
          <w:sz w:val="24"/>
          <w:szCs w:val="24"/>
        </w:rPr>
        <w:t xml:space="preserve"> 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  <w:bookmarkStart w:id="3" w:name="bookmark7"/>
      <w:r w:rsidRPr="0031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CF" w:rsidRPr="00313ECF" w:rsidRDefault="00313ECF" w:rsidP="00313ECF">
      <w:pPr>
        <w:tabs>
          <w:tab w:val="left" w:pos="709"/>
        </w:tabs>
        <w:ind w:left="142" w:right="62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ab/>
        <w:t>Коммуникативные:</w:t>
      </w:r>
      <w:bookmarkEnd w:id="3"/>
    </w:p>
    <w:p w:rsidR="00313ECF" w:rsidRPr="00313ECF" w:rsidRDefault="00313ECF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bookmark8"/>
      <w:r w:rsidRPr="00313ECF">
        <w:rPr>
          <w:rFonts w:ascii="Times New Roman" w:hAnsi="Times New Roman" w:cs="Times New Roman"/>
          <w:sz w:val="24"/>
          <w:szCs w:val="24"/>
        </w:rPr>
        <w:t>доносить свою позицию до других:</w:t>
      </w:r>
      <w:r w:rsidRPr="00313ECF">
        <w:rPr>
          <w:rFonts w:ascii="Times New Roman" w:hAnsi="Times New Roman" w:cs="Times New Roman"/>
          <w:i/>
          <w:iCs/>
          <w:sz w:val="24"/>
          <w:szCs w:val="24"/>
        </w:rPr>
        <w:t xml:space="preserve"> оформлять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  <w:bookmarkEnd w:id="4"/>
    </w:p>
    <w:p w:rsidR="00313ECF" w:rsidRPr="00313ECF" w:rsidRDefault="00313ECF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слушать</w:t>
      </w:r>
      <w:r w:rsidRPr="00313ECF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313ECF">
        <w:rPr>
          <w:rFonts w:ascii="Times New Roman" w:hAnsi="Times New Roman" w:cs="Times New Roman"/>
          <w:sz w:val="24"/>
          <w:szCs w:val="24"/>
        </w:rPr>
        <w:t xml:space="preserve"> понимать</w:t>
      </w:r>
      <w:r w:rsidRPr="00313ECF">
        <w:rPr>
          <w:rFonts w:ascii="Times New Roman" w:hAnsi="Times New Roman" w:cs="Times New Roman"/>
          <w:i/>
          <w:iCs/>
          <w:sz w:val="24"/>
          <w:szCs w:val="24"/>
        </w:rPr>
        <w:t xml:space="preserve"> речь других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;</w:t>
      </w:r>
    </w:p>
    <w:p w:rsidR="00313ECF" w:rsidRPr="00313ECF" w:rsidRDefault="00313ECF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выразительно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читать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и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пересказывать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текст;</w:t>
      </w:r>
    </w:p>
    <w:p w:rsidR="00313ECF" w:rsidRPr="00313ECF" w:rsidRDefault="00313ECF" w:rsidP="00313ECF">
      <w:pPr>
        <w:keepNext/>
        <w:keepLines/>
        <w:numPr>
          <w:ilvl w:val="0"/>
          <w:numId w:val="15"/>
        </w:numPr>
        <w:tabs>
          <w:tab w:val="left" w:pos="375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вступать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в беседу на уроке и в жизни;</w:t>
      </w:r>
    </w:p>
    <w:p w:rsidR="00313ECF" w:rsidRPr="00313ECF" w:rsidRDefault="00313ECF" w:rsidP="00313ECF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совместно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договариваться</w:t>
      </w:r>
      <w:r w:rsidRPr="00313ECF">
        <w:rPr>
          <w:rFonts w:ascii="Times New Roman" w:hAnsi="Times New Roman" w:cs="Times New Roman"/>
          <w:sz w:val="24"/>
          <w:szCs w:val="24"/>
        </w:rPr>
        <w:t xml:space="preserve"> о правилах общения и поведения в школе и следовать им;</w:t>
      </w:r>
    </w:p>
    <w:p w:rsidR="00313ECF" w:rsidRPr="00313ECF" w:rsidRDefault="00313ECF" w:rsidP="00313ECF">
      <w:pPr>
        <w:keepNext/>
        <w:keepLines/>
        <w:numPr>
          <w:ilvl w:val="0"/>
          <w:numId w:val="15"/>
        </w:numPr>
        <w:tabs>
          <w:tab w:val="left" w:pos="380"/>
          <w:tab w:val="left" w:pos="426"/>
        </w:tabs>
        <w:spacing w:after="0" w:line="240" w:lineRule="auto"/>
        <w:ind w:left="14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учиться</w:t>
      </w:r>
      <w:r w:rsidRPr="00313EC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выполнять</w:t>
      </w:r>
      <w:r w:rsidRPr="00313ECF">
        <w:rPr>
          <w:rFonts w:ascii="Times New Roman" w:hAnsi="Times New Roman" w:cs="Times New Roman"/>
          <w:sz w:val="24"/>
          <w:szCs w:val="24"/>
        </w:rPr>
        <w:t xml:space="preserve"> различные роли в группе (лидера, исполнителя, критика).</w:t>
      </w:r>
    </w:p>
    <w:p w:rsidR="00313ECF" w:rsidRPr="00313ECF" w:rsidRDefault="00313ECF" w:rsidP="00313ECF">
      <w:pPr>
        <w:tabs>
          <w:tab w:val="left" w:pos="426"/>
        </w:tabs>
        <w:ind w:left="142" w:right="60"/>
        <w:rPr>
          <w:rFonts w:ascii="Times New Roman" w:hAnsi="Times New Roman" w:cs="Times New Roman"/>
          <w:sz w:val="24"/>
          <w:szCs w:val="24"/>
        </w:rPr>
      </w:pPr>
      <w:bookmarkStart w:id="5" w:name="bookmark14"/>
      <w:r w:rsidRPr="00313ECF">
        <w:rPr>
          <w:rFonts w:ascii="Times New Roman" w:hAnsi="Times New Roman" w:cs="Times New Roman"/>
          <w:sz w:val="24"/>
          <w:szCs w:val="24"/>
        </w:rPr>
        <w:t>Средством формирования коммуникативных действий служат технология проблемно</w:t>
      </w:r>
      <w:r w:rsidRPr="00313ECF">
        <w:rPr>
          <w:rFonts w:ascii="Times New Roman" w:hAnsi="Times New Roman" w:cs="Times New Roman"/>
          <w:sz w:val="24"/>
          <w:szCs w:val="24"/>
        </w:rPr>
        <w:softHyphen/>
        <w:t>го диалога (побуждающий и подводящий диалог), технология продуктивного чтения и организация работы в малых группах.</w:t>
      </w:r>
      <w:bookmarkEnd w:id="5"/>
    </w:p>
    <w:p w:rsidR="00313ECF" w:rsidRPr="00313ECF" w:rsidRDefault="00313ECF" w:rsidP="00313ECF">
      <w:pPr>
        <w:pStyle w:val="a3"/>
        <w:ind w:left="720"/>
        <w:jc w:val="center"/>
        <w:rPr>
          <w:b/>
          <w:color w:val="000000"/>
        </w:rPr>
      </w:pPr>
      <w:r w:rsidRPr="00313ECF">
        <w:rPr>
          <w:b/>
          <w:color w:val="000000"/>
        </w:rPr>
        <w:t>Личностные достижения учащихся</w:t>
      </w:r>
    </w:p>
    <w:p w:rsidR="00313ECF" w:rsidRPr="00313ECF" w:rsidRDefault="00313ECF" w:rsidP="00313ECF">
      <w:pPr>
        <w:pStyle w:val="ae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313ECF">
        <w:rPr>
          <w:rFonts w:ascii="Times New Roman" w:hAnsi="Times New Roman"/>
          <w:sz w:val="24"/>
          <w:szCs w:val="24"/>
        </w:rPr>
        <w:t>моделирования практических ситуаций и исследования построенных моделей с использованием аппарата геометрии</w:t>
      </w:r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313ECF">
        <w:rPr>
          <w:color w:val="000000"/>
        </w:rPr>
        <w:t>способности</w:t>
      </w:r>
      <w:proofErr w:type="gramEnd"/>
      <w:r w:rsidRPr="00313ECF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13ECF">
        <w:rPr>
          <w:color w:val="000000"/>
        </w:rPr>
        <w:t>контрпримеры</w:t>
      </w:r>
      <w:proofErr w:type="spellEnd"/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lastRenderedPageBreak/>
        <w:t>критичность мышления, умение распознавать логически некорректные высказывания, отличать гипотезу от факта</w:t>
      </w:r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креативность мышления, инициативу, находчивость, активность при решении геометрических задач</w:t>
      </w:r>
    </w:p>
    <w:p w:rsidR="00313ECF" w:rsidRP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умение контролировать процесс и результат учебной математической деятельности</w:t>
      </w:r>
    </w:p>
    <w:p w:rsidR="00313ECF" w:rsidRDefault="00313ECF" w:rsidP="00313ECF">
      <w:pPr>
        <w:pStyle w:val="a3"/>
        <w:numPr>
          <w:ilvl w:val="0"/>
          <w:numId w:val="16"/>
        </w:numPr>
        <w:rPr>
          <w:color w:val="000000"/>
        </w:rPr>
      </w:pPr>
      <w:r w:rsidRPr="00313ECF">
        <w:rPr>
          <w:color w:val="000000"/>
        </w:rPr>
        <w:t>способность к эмоциональному восприятию математических объектов, задач, решений, рассуждений</w:t>
      </w:r>
    </w:p>
    <w:p w:rsidR="00313ECF" w:rsidRPr="00313ECF" w:rsidRDefault="00313ECF" w:rsidP="00313ECF">
      <w:pPr>
        <w:pStyle w:val="a3"/>
        <w:ind w:left="720"/>
        <w:rPr>
          <w:color w:val="000000"/>
        </w:rPr>
      </w:pP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Характеристика основных содержательных линий</w:t>
      </w:r>
    </w:p>
    <w:p w:rsidR="00313ECF" w:rsidRPr="00313ECF" w:rsidRDefault="00313ECF" w:rsidP="00313EC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1. Вводное повторение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Повторение курса 7-8 классов.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 Знать и понимать: 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понятия: медиана, биссектриса, высота, треугольника, параллелограмм, трапеция, ромб, квадрат. </w:t>
      </w:r>
    </w:p>
    <w:p w:rsidR="00313ECF" w:rsidRPr="00313ECF" w:rsidRDefault="00313ECF" w:rsidP="00313ECF">
      <w:pPr>
        <w:pStyle w:val="1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 Уметь:</w:t>
      </w:r>
      <w:r w:rsidRPr="0031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выполнять задачи из разделов курса </w:t>
      </w:r>
      <w:r w:rsidRPr="00313EC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13ECF">
        <w:rPr>
          <w:rFonts w:ascii="Times New Roman" w:hAnsi="Times New Roman" w:cs="Times New Roman"/>
          <w:sz w:val="24"/>
          <w:szCs w:val="24"/>
        </w:rPr>
        <w:t xml:space="preserve"> класса, используя 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УУД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 контролировать действия партнёра.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Познавательные: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Pr="00313ECF" w:rsidRDefault="00313ECF" w:rsidP="00313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Векторы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Понятие вектора. Равенство векторов. Сложение и вычитание векторов. Умножение вектора на число. </w:t>
      </w:r>
    </w:p>
    <w:p w:rsidR="00313ECF" w:rsidRPr="00313ECF" w:rsidRDefault="00313ECF" w:rsidP="00313E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Цель:</w:t>
      </w:r>
      <w:r w:rsidRPr="00313ECF">
        <w:rPr>
          <w:rFonts w:ascii="Times New Roman" w:hAnsi="Times New Roman" w:cs="Times New Roman"/>
          <w:sz w:val="24"/>
          <w:szCs w:val="24"/>
        </w:rPr>
        <w:t xml:space="preserve">  учить </w:t>
      </w:r>
      <w:proofErr w:type="gramStart"/>
      <w:r w:rsidRPr="00313EC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 xml:space="preserve"> выполнять действия над векторами как направленными отрезками.</w:t>
      </w: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313ECF" w:rsidRPr="00313ECF" w:rsidRDefault="00313ECF" w:rsidP="00313ECF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Знать и понимать: 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понятия вектора, нулевого вектора, длины вектора, коллинеарных векторов, равенства векторов;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законы сложения векторов, умножения вектора на число;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формулу для вычисления средней линии трапеции.</w:t>
      </w:r>
    </w:p>
    <w:p w:rsidR="00313ECF" w:rsidRPr="00313ECF" w:rsidRDefault="00313ECF" w:rsidP="00313ECF">
      <w:pPr>
        <w:pStyle w:val="aa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Уметь:</w:t>
      </w:r>
    </w:p>
    <w:p w:rsidR="00313ECF" w:rsidRPr="00313ECF" w:rsidRDefault="00313ECF" w:rsidP="00313EC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откладывать вектор от данной точки;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пользоваться правилами при построении суммы, разности векторов; вектора, получающегося 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при умножении вектора на число;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применять векторы к решению задач;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находить среднюю линию треугольника;</w:t>
      </w:r>
    </w:p>
    <w:p w:rsidR="00313ECF" w:rsidRPr="00313ECF" w:rsidRDefault="00313ECF" w:rsidP="00313ECF">
      <w:pPr>
        <w:pStyle w:val="ae"/>
        <w:numPr>
          <w:ilvl w:val="0"/>
          <w:numId w:val="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313ECF">
        <w:rPr>
          <w:rFonts w:ascii="Times New Roman" w:hAnsi="Times New Roman"/>
          <w:color w:val="000000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313ECF">
        <w:rPr>
          <w:rFonts w:ascii="Times New Roman" w:hAnsi="Times New Roman"/>
          <w:color w:val="000000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313ECF" w:rsidRPr="00313ECF" w:rsidRDefault="00313ECF" w:rsidP="00313ECF">
      <w:pPr>
        <w:pStyle w:val="ae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УУД</w:t>
      </w:r>
    </w:p>
    <w:p w:rsidR="00313ECF" w:rsidRPr="00313ECF" w:rsidRDefault="00313ECF" w:rsidP="00313ECF">
      <w:pPr>
        <w:pStyle w:val="ae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313ECF" w:rsidRPr="00313ECF" w:rsidRDefault="00313ECF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313ECF" w:rsidRPr="00313ECF" w:rsidRDefault="00313ECF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color w:val="000000"/>
          <w:sz w:val="24"/>
          <w:szCs w:val="24"/>
        </w:rPr>
        <w:t>Регулятивные:</w:t>
      </w:r>
    </w:p>
    <w:p w:rsidR="00313ECF" w:rsidRPr="00313ECF" w:rsidRDefault="00313ECF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313ECF" w:rsidRPr="00313ECF" w:rsidRDefault="00313ECF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3ECF">
        <w:rPr>
          <w:rFonts w:ascii="Times New Roman" w:hAnsi="Times New Roman"/>
          <w:b/>
          <w:color w:val="000000"/>
          <w:sz w:val="24"/>
          <w:szCs w:val="24"/>
        </w:rPr>
        <w:t>Познавательные:</w:t>
      </w:r>
    </w:p>
    <w:p w:rsidR="00313ECF" w:rsidRPr="00313ECF" w:rsidRDefault="00313ECF" w:rsidP="00313ECF">
      <w:pPr>
        <w:pStyle w:val="ae"/>
        <w:shd w:val="clear" w:color="auto" w:fill="FFFFFF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313ECF">
        <w:rPr>
          <w:rFonts w:ascii="Times New Roman" w:hAnsi="Times New Roman"/>
          <w:color w:val="000000"/>
          <w:sz w:val="24"/>
          <w:szCs w:val="24"/>
        </w:rPr>
        <w:lastRenderedPageBreak/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b/>
          <w:bCs/>
        </w:rPr>
      </w:pPr>
      <w:r w:rsidRPr="00313ECF">
        <w:rPr>
          <w:rFonts w:ascii="Times New Roman" w:hAnsi="Times New Roman" w:cs="Times New Roman"/>
          <w:b/>
          <w:bCs/>
        </w:rPr>
        <w:t xml:space="preserve">            </w:t>
      </w:r>
    </w:p>
    <w:p w:rsidR="00313ECF" w:rsidRPr="00313ECF" w:rsidRDefault="00313ECF" w:rsidP="00313ECF">
      <w:pPr>
        <w:pStyle w:val="af"/>
        <w:tabs>
          <w:tab w:val="left" w:pos="1134"/>
        </w:tabs>
        <w:ind w:right="14"/>
        <w:jc w:val="center"/>
        <w:rPr>
          <w:rFonts w:ascii="Times New Roman" w:hAnsi="Times New Roman" w:cs="Times New Roman"/>
          <w:b/>
          <w:bCs/>
        </w:rPr>
      </w:pPr>
      <w:r w:rsidRPr="00313ECF">
        <w:rPr>
          <w:rFonts w:ascii="Times New Roman" w:hAnsi="Times New Roman" w:cs="Times New Roman"/>
          <w:b/>
          <w:bCs/>
        </w:rPr>
        <w:t>3. Метод координат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Разложение вектора по двум неколлинеарным векторам. Координаты вектора. Простей</w:t>
      </w:r>
      <w:r w:rsidRPr="00313ECF">
        <w:rPr>
          <w:rFonts w:ascii="Times New Roman" w:hAnsi="Times New Roman" w:cs="Times New Roman"/>
          <w:w w:val="112"/>
        </w:rPr>
        <w:softHyphen/>
        <w:t xml:space="preserve">шие задачи в координатах. Уравнения окружности и прямой. Применение векторов и координат при решении задач. 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          </w:t>
      </w:r>
      <w:r w:rsidRPr="00313ECF">
        <w:rPr>
          <w:rFonts w:ascii="Times New Roman" w:hAnsi="Times New Roman" w:cs="Times New Roman"/>
          <w:b/>
          <w:w w:val="112"/>
        </w:rPr>
        <w:t>Цель: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познакомить с использованием векторов и метода координат при решении геометрических задач, </w:t>
      </w:r>
      <w:r w:rsidRPr="00313ECF">
        <w:rPr>
          <w:rFonts w:ascii="Times New Roman" w:hAnsi="Times New Roman" w:cs="Times New Roman"/>
        </w:rPr>
        <w:t>учить применять векторы к решению задач</w:t>
      </w:r>
    </w:p>
    <w:p w:rsidR="00313ECF" w:rsidRPr="00313ECF" w:rsidRDefault="00313ECF" w:rsidP="00313ECF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Знать и понимать: 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</w:rPr>
        <w:t>- понятие координат вектора;</w:t>
      </w:r>
    </w:p>
    <w:p w:rsidR="00313ECF" w:rsidRPr="00313ECF" w:rsidRDefault="00313ECF" w:rsidP="00313ECF">
      <w:pPr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3ECF">
        <w:rPr>
          <w:rFonts w:ascii="Times New Roman" w:hAnsi="Times New Roman" w:cs="Times New Roman"/>
          <w:sz w:val="24"/>
          <w:szCs w:val="24"/>
        </w:rPr>
        <w:t>лемму и теорему о разложении вектора по двум неколлинеарным векторам;</w:t>
      </w:r>
    </w:p>
    <w:p w:rsidR="00313ECF" w:rsidRPr="00313ECF" w:rsidRDefault="00313ECF" w:rsidP="00313ECF">
      <w:pPr>
        <w:suppressAutoHyphens/>
        <w:snapToGri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правила действий над векторами с заданными координатами;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понятие радиус-вектора точки;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формулы координат вектора через координаты его конца и начала, координат середины отрезка,  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длины вектора и расстояния между двумя точками;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уравнения окружности и прямой, осей координат.</w:t>
      </w:r>
    </w:p>
    <w:p w:rsidR="00313ECF" w:rsidRPr="00313ECF" w:rsidRDefault="00313ECF" w:rsidP="00313ECF">
      <w:pPr>
        <w:pStyle w:val="1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Уметь:</w:t>
      </w:r>
      <w:r w:rsidRPr="0031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раскладывать вектор по двум неколлинеарным векторам;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находить координаты вектора,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выполнять действия над векторами, заданными координатами;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</w:rPr>
        <w:t>- решать простейшие задачи в координатах и использовать их при решении более сложных задач;</w:t>
      </w:r>
    </w:p>
    <w:p w:rsidR="00313ECF" w:rsidRPr="00313ECF" w:rsidRDefault="00313ECF" w:rsidP="00313ECF">
      <w:pPr>
        <w:suppressAutoHyphens/>
        <w:snapToGri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записывать уравнения прямых и окружностей, использовать уравнения при решении задач;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</w:rPr>
      </w:pPr>
      <w:r w:rsidRPr="00313ECF">
        <w:rPr>
          <w:rFonts w:ascii="Times New Roman" w:hAnsi="Times New Roman" w:cs="Times New Roman"/>
        </w:rPr>
        <w:t>- строить окружности и прямые, заданные уравнениями.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w w:val="112"/>
        </w:rPr>
      </w:pPr>
    </w:p>
    <w:p w:rsidR="00313ECF" w:rsidRPr="00313ECF" w:rsidRDefault="00313ECF" w:rsidP="00313ECF">
      <w:pPr>
        <w:pStyle w:val="af"/>
        <w:numPr>
          <w:ilvl w:val="0"/>
          <w:numId w:val="18"/>
        </w:numPr>
        <w:ind w:right="1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</w:t>
      </w:r>
      <w:r w:rsidRPr="00313ECF">
        <w:rPr>
          <w:rFonts w:ascii="Times New Roman" w:hAnsi="Times New Roman" w:cs="Times New Roman"/>
          <w:w w:val="112"/>
        </w:rPr>
        <w:lastRenderedPageBreak/>
        <w:t>окружности и прямой в конк</w:t>
      </w:r>
      <w:r w:rsidRPr="00313ECF">
        <w:rPr>
          <w:rFonts w:ascii="Times New Roman" w:hAnsi="Times New Roman" w:cs="Times New Roman"/>
          <w:w w:val="112"/>
        </w:rPr>
        <w:softHyphen/>
        <w:t xml:space="preserve">ретных геометрических задачах, тем самым дается представление об изучении геометрических фигур с помощью методов алгебры. 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313ECF" w:rsidRPr="00313ECF" w:rsidRDefault="00313ECF" w:rsidP="00313ECF">
      <w:pPr>
        <w:pStyle w:val="ae"/>
        <w:spacing w:after="0"/>
        <w:ind w:left="862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313ECF" w:rsidRPr="00313ECF" w:rsidRDefault="00313ECF" w:rsidP="00313ECF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Учитывать различные мнения и стремиться к координации различных позиций в сотрудничестве.</w:t>
      </w:r>
    </w:p>
    <w:p w:rsidR="00313ECF" w:rsidRPr="00313ECF" w:rsidRDefault="00313ECF" w:rsidP="00313ECF">
      <w:pPr>
        <w:pStyle w:val="af"/>
        <w:ind w:right="14"/>
        <w:rPr>
          <w:rFonts w:ascii="Times New Roman" w:eastAsia="Calibri" w:hAnsi="Times New Roman" w:cs="Times New Roman"/>
          <w:lang w:eastAsia="en-US"/>
        </w:rPr>
      </w:pPr>
      <w:r w:rsidRPr="00313ECF">
        <w:rPr>
          <w:rFonts w:ascii="Times New Roman" w:eastAsia="Calibri" w:hAnsi="Times New Roman" w:cs="Times New Roman"/>
          <w:lang w:eastAsia="en-US"/>
        </w:rPr>
        <w:t>Контролировать действия партнёра.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  Регулятивные:</w:t>
      </w:r>
    </w:p>
    <w:p w:rsidR="00313ECF" w:rsidRPr="00313ECF" w:rsidRDefault="00313ECF" w:rsidP="00313ECF">
      <w:pPr>
        <w:pStyle w:val="af"/>
        <w:ind w:right="14"/>
        <w:rPr>
          <w:rFonts w:ascii="Times New Roman" w:eastAsia="Calibri" w:hAnsi="Times New Roman" w:cs="Times New Roman"/>
          <w:lang w:eastAsia="en-US"/>
        </w:rPr>
      </w:pPr>
      <w:r w:rsidRPr="00313ECF">
        <w:rPr>
          <w:rFonts w:ascii="Times New Roman" w:eastAsia="Calibri" w:hAnsi="Times New Roman" w:cs="Times New Roman"/>
          <w:lang w:eastAsia="en-US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      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      Познавательные:</w:t>
      </w:r>
    </w:p>
    <w:p w:rsidR="00313ECF" w:rsidRPr="00313ECF" w:rsidRDefault="00313ECF" w:rsidP="00313ECF">
      <w:pPr>
        <w:pStyle w:val="af"/>
        <w:ind w:right="14"/>
        <w:rPr>
          <w:rFonts w:ascii="Times New Roman" w:eastAsia="Calibri" w:hAnsi="Times New Roman" w:cs="Times New Roman"/>
          <w:lang w:eastAsia="en-US"/>
        </w:rPr>
      </w:pPr>
      <w:r w:rsidRPr="00313ECF">
        <w:rPr>
          <w:rFonts w:ascii="Times New Roman" w:eastAsia="Calibri" w:hAnsi="Times New Roman" w:cs="Times New Roman"/>
          <w:lang w:eastAsia="en-US"/>
        </w:rPr>
        <w:t xml:space="preserve">Владеть общим приёмом решения задач. Проводить сравнение, </w:t>
      </w:r>
      <w:proofErr w:type="spellStart"/>
      <w:r w:rsidRPr="00313ECF">
        <w:rPr>
          <w:rFonts w:ascii="Times New Roman" w:eastAsia="Calibri" w:hAnsi="Times New Roman" w:cs="Times New Roman"/>
          <w:lang w:eastAsia="en-US"/>
        </w:rPr>
        <w:t>сериацию</w:t>
      </w:r>
      <w:proofErr w:type="spellEnd"/>
      <w:r w:rsidRPr="00313ECF">
        <w:rPr>
          <w:rFonts w:ascii="Times New Roman" w:eastAsia="Calibri" w:hAnsi="Times New Roman" w:cs="Times New Roman"/>
          <w:lang w:eastAsia="en-US"/>
        </w:rPr>
        <w:t xml:space="preserve"> и классификацию по заданным критериям.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hAnsi="Times New Roman" w:cs="Times New Roman"/>
          <w:b/>
          <w:w w:val="112"/>
        </w:rPr>
      </w:pPr>
    </w:p>
    <w:p w:rsidR="00313ECF" w:rsidRPr="00313ECF" w:rsidRDefault="00313ECF" w:rsidP="00313ECF">
      <w:pPr>
        <w:pStyle w:val="af"/>
        <w:ind w:right="14"/>
        <w:jc w:val="center"/>
        <w:rPr>
          <w:rFonts w:ascii="Times New Roman" w:hAnsi="Times New Roman" w:cs="Times New Roman"/>
          <w:b/>
          <w:w w:val="112"/>
        </w:rPr>
      </w:pPr>
    </w:p>
    <w:p w:rsidR="00313ECF" w:rsidRPr="00313ECF" w:rsidRDefault="00313ECF" w:rsidP="00313ECF">
      <w:pPr>
        <w:pStyle w:val="af"/>
        <w:jc w:val="center"/>
        <w:rPr>
          <w:rFonts w:ascii="Times New Roman" w:hAnsi="Times New Roman" w:cs="Times New Roman"/>
          <w:b/>
          <w:bCs/>
          <w:w w:val="112"/>
        </w:rPr>
      </w:pPr>
      <w:r w:rsidRPr="00313ECF">
        <w:rPr>
          <w:rFonts w:ascii="Times New Roman" w:hAnsi="Times New Roman" w:cs="Times New Roman"/>
          <w:b/>
          <w:bCs/>
          <w:w w:val="112"/>
        </w:rPr>
        <w:t>4. Соотношения между сторонами и углами треугольника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Скалярное произведение векторов. Синус, косинус и тангенс угла. Теоремы синусов и косину</w:t>
      </w:r>
      <w:r w:rsidRPr="00313ECF">
        <w:rPr>
          <w:rFonts w:ascii="Times New Roman" w:hAnsi="Times New Roman" w:cs="Times New Roman"/>
          <w:w w:val="112"/>
        </w:rPr>
        <w:softHyphen/>
        <w:t xml:space="preserve">сов. Решение треугольников. Скалярное произведение векторов и его применение в геометрических задачах. 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 xml:space="preserve">           Цель: </w:t>
      </w:r>
      <w:r w:rsidRPr="00313ECF">
        <w:rPr>
          <w:rFonts w:ascii="Times New Roman" w:hAnsi="Times New Roman" w:cs="Times New Roman"/>
        </w:rPr>
        <w:t>познакомить учащихся с основными алгоритмами решения произвольных треугольников.</w:t>
      </w:r>
    </w:p>
    <w:p w:rsidR="00313ECF" w:rsidRPr="00313ECF" w:rsidRDefault="00313ECF" w:rsidP="00313ECF">
      <w:pPr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Знать и понимать: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понятия синуса, косинуса и тангенса для углов </w:t>
      </w:r>
      <w:r w:rsidRPr="00313ECF">
        <w:rPr>
          <w:rFonts w:ascii="Times New Roman" w:hAnsi="Times New Roman" w:cs="Times New Roman"/>
          <w:w w:val="112"/>
          <w:sz w:val="24"/>
          <w:szCs w:val="24"/>
        </w:rPr>
        <w:t>от 0</w:t>
      </w:r>
      <w:r w:rsidRPr="00313ECF">
        <w:rPr>
          <w:rFonts w:ascii="Times New Roman" w:eastAsia="Times New Roman" w:hAnsi="Times New Roman" w:cs="Times New Roman"/>
          <w:w w:val="112"/>
          <w:position w:val="-4"/>
          <w:sz w:val="24"/>
          <w:szCs w:val="24"/>
        </w:rPr>
        <w:object w:dxaOrig="1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55pt;height:14.95pt" o:ole="">
            <v:imagedata r:id="rId6" o:title=""/>
          </v:shape>
          <o:OLEObject Type="Embed" ProgID="Equation.3" ShapeID="_x0000_i1025" DrawAspect="Content" ObjectID="_1609054857" r:id="rId7"/>
        </w:object>
      </w:r>
      <w:r w:rsidRPr="00313ECF">
        <w:rPr>
          <w:rFonts w:ascii="Times New Roman" w:hAnsi="Times New Roman" w:cs="Times New Roman"/>
          <w:w w:val="112"/>
          <w:sz w:val="24"/>
          <w:szCs w:val="24"/>
        </w:rPr>
        <w:t xml:space="preserve"> до 180</w:t>
      </w:r>
      <w:r w:rsidRPr="00313ECF">
        <w:rPr>
          <w:rFonts w:ascii="Times New Roman" w:eastAsia="Times New Roman" w:hAnsi="Times New Roman" w:cs="Times New Roman"/>
          <w:w w:val="112"/>
          <w:position w:val="-4"/>
          <w:sz w:val="24"/>
          <w:szCs w:val="24"/>
        </w:rPr>
        <w:object w:dxaOrig="140" w:dyaOrig="300">
          <v:shape id="_x0000_i1026" type="#_x0000_t75" style="width:6.55pt;height:14.95pt" o:ole="">
            <v:imagedata r:id="rId8" o:title=""/>
          </v:shape>
          <o:OLEObject Type="Embed" ProgID="Equation.3" ShapeID="_x0000_i1026" DrawAspect="Content" ObjectID="_1609054858" r:id="rId9"/>
        </w:object>
      </w:r>
      <w:r w:rsidRPr="00313ECF">
        <w:rPr>
          <w:rFonts w:ascii="Times New Roman" w:hAnsi="Times New Roman" w:cs="Times New Roman"/>
          <w:sz w:val="24"/>
          <w:szCs w:val="24"/>
        </w:rPr>
        <w:t>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основное тригонометрическое тождество;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формулы приведения;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формулы для вычисления координат точки; соотношения между сторонами и углами  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треугольника: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теорему о площади треугольника;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теоремы синусов и косинусов и  измерительные работы, основанные на использовании этих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теорем;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определение скалярного произведения векторов;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lastRenderedPageBreak/>
        <w:t>- условие перпендикулярности ненулевых векторов;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выражение скалярного произведения в координатах и его свойства.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методы решения треугольников.</w:t>
      </w:r>
    </w:p>
    <w:p w:rsidR="00313ECF" w:rsidRPr="00313ECF" w:rsidRDefault="00313ECF" w:rsidP="00313ECF">
      <w:pPr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Уметь: </w:t>
      </w:r>
    </w:p>
    <w:p w:rsidR="00313ECF" w:rsidRPr="00313ECF" w:rsidRDefault="00313ECF" w:rsidP="00313ECF">
      <w:pPr>
        <w:suppressAutoHyphens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объяснять, что такое угол между векторами;</w:t>
      </w:r>
    </w:p>
    <w:p w:rsidR="00313ECF" w:rsidRPr="00313ECF" w:rsidRDefault="00313ECF" w:rsidP="00313ECF">
      <w:pPr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применять скалярное произведение векторов при решении геометрических задач.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3ECF">
        <w:rPr>
          <w:rFonts w:ascii="Times New Roman" w:hAnsi="Times New Roman" w:cs="Times New Roman"/>
          <w:sz w:val="24"/>
          <w:szCs w:val="24"/>
        </w:rPr>
        <w:t>строить углы;</w:t>
      </w:r>
    </w:p>
    <w:p w:rsidR="00313ECF" w:rsidRPr="00313ECF" w:rsidRDefault="00313ECF" w:rsidP="00313EC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</w:t>
      </w:r>
      <w:r w:rsidRPr="00313ECF">
        <w:rPr>
          <w:rFonts w:ascii="Times New Roman" w:hAnsi="Times New Roman" w:cs="Times New Roman"/>
          <w:w w:val="112"/>
          <w:sz w:val="24"/>
          <w:szCs w:val="24"/>
        </w:rPr>
        <w:t>применять тригонометрический аппарат при решении задач,</w:t>
      </w:r>
      <w:r w:rsidRPr="00313ECF">
        <w:rPr>
          <w:rFonts w:ascii="Times New Roman" w:hAnsi="Times New Roman" w:cs="Times New Roman"/>
          <w:sz w:val="24"/>
          <w:szCs w:val="24"/>
        </w:rPr>
        <w:t xml:space="preserve"> вычислять координаты точки </w:t>
      </w:r>
      <w:proofErr w:type="gramStart"/>
      <w:r w:rsidRPr="00313E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3ECF" w:rsidRPr="00313ECF" w:rsidRDefault="00313ECF" w:rsidP="00313ECF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помощью синуса, косинуса и тангенса угла;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вычислять площадь треугольника по двум сторонам и углу между ними;</w:t>
      </w:r>
    </w:p>
    <w:p w:rsidR="00313ECF" w:rsidRPr="00313ECF" w:rsidRDefault="00313ECF" w:rsidP="00313ECF">
      <w:pPr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решать треугольники.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w w:val="112"/>
        </w:rPr>
      </w:pPr>
    </w:p>
    <w:p w:rsidR="00313ECF" w:rsidRPr="00313ECF" w:rsidRDefault="00313ECF" w:rsidP="00313ECF">
      <w:pPr>
        <w:pStyle w:val="af"/>
        <w:numPr>
          <w:ilvl w:val="0"/>
          <w:numId w:val="18"/>
        </w:numPr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>Синус и косинус любого угла от 0</w:t>
      </w:r>
      <w:r w:rsidRPr="00313ECF">
        <w:rPr>
          <w:rFonts w:ascii="Times New Roman" w:hAnsi="Times New Roman" w:cs="Times New Roman"/>
          <w:w w:val="112"/>
          <w:position w:val="-4"/>
        </w:rPr>
        <w:object w:dxaOrig="140" w:dyaOrig="300">
          <v:shape id="_x0000_i1027" type="#_x0000_t75" style="width:6.55pt;height:14.95pt" o:ole="">
            <v:imagedata r:id="rId6" o:title=""/>
          </v:shape>
          <o:OLEObject Type="Embed" ProgID="Equation.3" ShapeID="_x0000_i1027" DrawAspect="Content" ObjectID="_1609054859" r:id="rId10"/>
        </w:object>
      </w:r>
      <w:r w:rsidRPr="00313ECF">
        <w:rPr>
          <w:rFonts w:ascii="Times New Roman" w:hAnsi="Times New Roman" w:cs="Times New Roman"/>
          <w:w w:val="112"/>
        </w:rPr>
        <w:t xml:space="preserve"> до 180</w:t>
      </w:r>
      <w:r w:rsidRPr="00313ECF">
        <w:rPr>
          <w:rFonts w:ascii="Times New Roman" w:hAnsi="Times New Roman" w:cs="Times New Roman"/>
          <w:w w:val="112"/>
          <w:position w:val="-4"/>
        </w:rPr>
        <w:object w:dxaOrig="140" w:dyaOrig="300">
          <v:shape id="_x0000_i1028" type="#_x0000_t75" style="width:6.55pt;height:14.95pt" o:ole="">
            <v:imagedata r:id="rId8" o:title=""/>
          </v:shape>
          <o:OLEObject Type="Embed" ProgID="Equation.3" ShapeID="_x0000_i1028" DrawAspect="Content" ObjectID="_1609054860" r:id="rId11"/>
        </w:object>
      </w:r>
      <w:r w:rsidRPr="00313ECF">
        <w:rPr>
          <w:rFonts w:ascii="Times New Roman" w:hAnsi="Times New Roman" w:cs="Times New Roman"/>
          <w:w w:val="112"/>
        </w:rPr>
        <w:t xml:space="preserve"> вводятся с помо</w:t>
      </w:r>
      <w:r w:rsidRPr="00313ECF">
        <w:rPr>
          <w:rFonts w:ascii="Times New Roman" w:hAnsi="Times New Roman" w:cs="Times New Roman"/>
          <w:w w:val="112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313ECF">
        <w:rPr>
          <w:rFonts w:ascii="Times New Roman" w:hAnsi="Times New Roman" w:cs="Times New Roman"/>
          <w:w w:val="112"/>
        </w:rPr>
        <w:softHyphen/>
        <w:t>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</w:t>
      </w:r>
      <w:r w:rsidRPr="00313ECF">
        <w:rPr>
          <w:rFonts w:ascii="Times New Roman" w:hAnsi="Times New Roman" w:cs="Times New Roman"/>
          <w:w w:val="112"/>
        </w:rPr>
        <w:softHyphen/>
        <w:t>сматриваются свойства скалярного произведения и его примене</w:t>
      </w:r>
      <w:r w:rsidRPr="00313ECF">
        <w:rPr>
          <w:rFonts w:ascii="Times New Roman" w:hAnsi="Times New Roman" w:cs="Times New Roman"/>
          <w:w w:val="112"/>
        </w:rPr>
        <w:softHyphen/>
        <w:t>ние при решении геометрических задач. Основное внимание следует уделить выработке прочных на</w:t>
      </w:r>
      <w:r w:rsidRPr="00313ECF">
        <w:rPr>
          <w:rFonts w:ascii="Times New Roman" w:hAnsi="Times New Roman" w:cs="Times New Roman"/>
          <w:w w:val="112"/>
        </w:rPr>
        <w:softHyphen/>
        <w:t>выков в применении тригонометрического аппарата при реше</w:t>
      </w:r>
      <w:r w:rsidRPr="00313ECF">
        <w:rPr>
          <w:rFonts w:ascii="Times New Roman" w:hAnsi="Times New Roman" w:cs="Times New Roman"/>
          <w:w w:val="112"/>
        </w:rPr>
        <w:softHyphen/>
        <w:t>нии геометрических задач.</w:t>
      </w:r>
      <w:r w:rsidRPr="00313ECF">
        <w:rPr>
          <w:rFonts w:ascii="Times New Roman" w:hAnsi="Times New Roman" w:cs="Times New Roman"/>
          <w:b/>
          <w:bCs/>
          <w:w w:val="112"/>
        </w:rPr>
        <w:t xml:space="preserve"> </w:t>
      </w:r>
    </w:p>
    <w:p w:rsidR="00313ECF" w:rsidRPr="00313ECF" w:rsidRDefault="00313ECF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313ECF" w:rsidRPr="00313ECF" w:rsidRDefault="00313ECF" w:rsidP="00313EC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313ECF" w:rsidRPr="00313ECF" w:rsidRDefault="00313ECF" w:rsidP="00313ECF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сотрудничестве. 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  Регулятивные:</w:t>
      </w:r>
    </w:p>
    <w:p w:rsidR="00313ECF" w:rsidRPr="00313ECF" w:rsidRDefault="00313ECF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  <w:r w:rsidRPr="00313ECF">
        <w:rPr>
          <w:rFonts w:ascii="Times New Roman" w:hAnsi="Times New Roman" w:cs="Times New Roman"/>
          <w:bCs/>
          <w:w w:val="1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      Познавательные:</w:t>
      </w:r>
    </w:p>
    <w:p w:rsidR="00313ECF" w:rsidRDefault="00313ECF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  <w:r w:rsidRPr="00313ECF">
        <w:rPr>
          <w:rFonts w:ascii="Times New Roman" w:hAnsi="Times New Roman" w:cs="Times New Roman"/>
          <w:bCs/>
          <w:w w:val="112"/>
        </w:rPr>
        <w:t>Владеть общим приёмом решения задач. Ориентироваться на разнообразие способов решения задач.</w:t>
      </w:r>
    </w:p>
    <w:p w:rsidR="00313ECF" w:rsidRPr="00313ECF" w:rsidRDefault="00313ECF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</w:p>
    <w:p w:rsidR="00313ECF" w:rsidRPr="00313ECF" w:rsidRDefault="00313ECF" w:rsidP="00313ECF">
      <w:pPr>
        <w:pStyle w:val="af"/>
        <w:ind w:right="14"/>
        <w:rPr>
          <w:rFonts w:ascii="Times New Roman" w:hAnsi="Times New Roman" w:cs="Times New Roman"/>
          <w:bCs/>
          <w:w w:val="112"/>
        </w:rPr>
      </w:pPr>
    </w:p>
    <w:p w:rsidR="00313ECF" w:rsidRPr="00313ECF" w:rsidRDefault="00313ECF" w:rsidP="00313ECF">
      <w:pPr>
        <w:pStyle w:val="af"/>
        <w:ind w:right="14"/>
        <w:jc w:val="center"/>
        <w:rPr>
          <w:rFonts w:ascii="Times New Roman" w:hAnsi="Times New Roman" w:cs="Times New Roman"/>
          <w:b/>
          <w:bCs/>
          <w:w w:val="112"/>
        </w:rPr>
      </w:pPr>
      <w:r w:rsidRPr="00313ECF">
        <w:rPr>
          <w:rFonts w:ascii="Times New Roman" w:hAnsi="Times New Roman" w:cs="Times New Roman"/>
          <w:b/>
          <w:bCs/>
          <w:w w:val="112"/>
        </w:rPr>
        <w:lastRenderedPageBreak/>
        <w:t>5. Длина окружности и площадь круга</w:t>
      </w:r>
    </w:p>
    <w:p w:rsidR="00313ECF" w:rsidRPr="00313ECF" w:rsidRDefault="00313ECF" w:rsidP="00313ECF">
      <w:pPr>
        <w:pStyle w:val="af"/>
        <w:ind w:right="14"/>
        <w:jc w:val="both"/>
        <w:rPr>
          <w:rFonts w:ascii="Times New Roman" w:hAnsi="Times New Roman" w:cs="Times New Roman"/>
          <w:b/>
          <w:bCs/>
          <w:w w:val="112"/>
        </w:rPr>
      </w:pPr>
    </w:p>
    <w:p w:rsidR="00313ECF" w:rsidRPr="00313ECF" w:rsidRDefault="00313ECF" w:rsidP="00313ECF">
      <w:pPr>
        <w:pStyle w:val="af"/>
        <w:ind w:right="23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2"/>
        </w:rPr>
        <w:t xml:space="preserve">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 </w:t>
      </w:r>
    </w:p>
    <w:p w:rsidR="00313ECF" w:rsidRPr="00313ECF" w:rsidRDefault="00313ECF" w:rsidP="00313ECF">
      <w:pPr>
        <w:pStyle w:val="af"/>
        <w:ind w:right="23"/>
        <w:jc w:val="both"/>
        <w:rPr>
          <w:rFonts w:ascii="Times New Roman" w:hAnsi="Times New Roman" w:cs="Times New Roman"/>
        </w:rPr>
      </w:pPr>
      <w:r w:rsidRPr="00313ECF">
        <w:rPr>
          <w:rFonts w:ascii="Times New Roman" w:hAnsi="Times New Roman" w:cs="Times New Roman"/>
          <w:b/>
          <w:w w:val="112"/>
        </w:rPr>
        <w:t xml:space="preserve">           Цель:</w:t>
      </w:r>
      <w:r w:rsidRPr="00313ECF">
        <w:rPr>
          <w:rFonts w:ascii="Times New Roman" w:hAnsi="Times New Roman" w:cs="Times New Roman"/>
          <w:w w:val="112"/>
        </w:rPr>
        <w:t xml:space="preserve"> </w:t>
      </w:r>
      <w:r w:rsidRPr="00313ECF">
        <w:rPr>
          <w:rFonts w:ascii="Times New Roman" w:hAnsi="Times New Roman" w:cs="Times New Roman"/>
        </w:rPr>
        <w:t>расширить и систематизировать знания учащихся об окружностях и многоугольниках.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w w:val="113"/>
          <w:sz w:val="24"/>
          <w:szCs w:val="24"/>
        </w:rPr>
        <w:t xml:space="preserve">            </w:t>
      </w:r>
      <w:r w:rsidRPr="00313ECF">
        <w:rPr>
          <w:rFonts w:ascii="Times New Roman" w:hAnsi="Times New Roman" w:cs="Times New Roman"/>
          <w:b/>
          <w:sz w:val="24"/>
          <w:szCs w:val="24"/>
        </w:rPr>
        <w:t xml:space="preserve">Знать и понимать: 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определение правильного многоугольника;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теоремы об окружности, описанной около правильного многоугольника, и окружности, 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3ECF">
        <w:rPr>
          <w:rFonts w:ascii="Times New Roman" w:hAnsi="Times New Roman" w:cs="Times New Roman"/>
          <w:sz w:val="24"/>
          <w:szCs w:val="24"/>
        </w:rPr>
        <w:t>вписанной</w:t>
      </w:r>
      <w:proofErr w:type="gramEnd"/>
      <w:r w:rsidRPr="00313ECF">
        <w:rPr>
          <w:rFonts w:ascii="Times New Roman" w:hAnsi="Times New Roman" w:cs="Times New Roman"/>
          <w:sz w:val="24"/>
          <w:szCs w:val="24"/>
        </w:rPr>
        <w:t xml:space="preserve"> в правильный многоугольник;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формулы для вычисления угла, площади и стороны правильного многоугольника и радиуса 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вписанной в него окружности; 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формулы длины окружности и дуги окружности;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формулы площади круга и кругового сектора;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Уметь: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- вычислять площади и стороны правильных многоугольников, радиусов вписанных и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  описанных окружностей;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- строить правильные многоугольники с помощью циркуля и линейки; 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вычислять длину окружности, длину дуги окружности;</w:t>
      </w:r>
    </w:p>
    <w:p w:rsidR="00313ECF" w:rsidRPr="00313ECF" w:rsidRDefault="00313ECF" w:rsidP="00313ECF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вычислять площадь круга и кругового сектора.</w:t>
      </w:r>
    </w:p>
    <w:p w:rsidR="00313ECF" w:rsidRPr="00313ECF" w:rsidRDefault="00313ECF" w:rsidP="00313ECF">
      <w:pPr>
        <w:pStyle w:val="af"/>
        <w:ind w:right="23"/>
        <w:jc w:val="both"/>
        <w:rPr>
          <w:rFonts w:ascii="Times New Roman" w:hAnsi="Times New Roman" w:cs="Times New Roman"/>
          <w:w w:val="113"/>
        </w:rPr>
      </w:pPr>
    </w:p>
    <w:p w:rsidR="00313ECF" w:rsidRPr="00313ECF" w:rsidRDefault="00313ECF" w:rsidP="00313ECF">
      <w:pPr>
        <w:pStyle w:val="af"/>
        <w:numPr>
          <w:ilvl w:val="0"/>
          <w:numId w:val="18"/>
        </w:numPr>
        <w:ind w:right="23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3"/>
        </w:rPr>
        <w:t xml:space="preserve">В начале темы дается определение правильного </w:t>
      </w:r>
      <w:proofErr w:type="gramStart"/>
      <w:r w:rsidRPr="00313ECF">
        <w:rPr>
          <w:rFonts w:ascii="Times New Roman" w:hAnsi="Times New Roman" w:cs="Times New Roman"/>
          <w:w w:val="113"/>
        </w:rPr>
        <w:t>многоуголь</w:t>
      </w:r>
      <w:r w:rsidRPr="00313ECF">
        <w:rPr>
          <w:rFonts w:ascii="Times New Roman" w:hAnsi="Times New Roman" w:cs="Times New Roman"/>
          <w:w w:val="113"/>
        </w:rPr>
        <w:softHyphen/>
        <w:t>ника</w:t>
      </w:r>
      <w:proofErr w:type="gramEnd"/>
      <w:r w:rsidRPr="00313ECF">
        <w:rPr>
          <w:rFonts w:ascii="Times New Roman" w:hAnsi="Times New Roman" w:cs="Times New Roman"/>
          <w:w w:val="113"/>
        </w:rPr>
        <w:t xml:space="preserve"> и рассматриваются теоремы об окружностях, описанной около правильного многоугольника и вписанной в него. </w:t>
      </w:r>
      <w:r w:rsidRPr="00313ECF">
        <w:rPr>
          <w:rFonts w:ascii="Times New Roman" w:hAnsi="Times New Roman" w:cs="Times New Roman"/>
          <w:w w:val="112"/>
        </w:rPr>
        <w:t>Необходимо рассмотреть понятия длины окружности и площади круга и формулы для их вычисления.</w:t>
      </w:r>
      <w:r w:rsidRPr="00313ECF">
        <w:rPr>
          <w:rFonts w:ascii="Times New Roman" w:hAnsi="Times New Roman" w:cs="Times New Roman"/>
          <w:w w:val="113"/>
        </w:rPr>
        <w:t xml:space="preserve"> С помо</w:t>
      </w:r>
      <w:r w:rsidRPr="00313ECF">
        <w:rPr>
          <w:rFonts w:ascii="Times New Roman" w:hAnsi="Times New Roman" w:cs="Times New Roman"/>
          <w:w w:val="113"/>
        </w:rPr>
        <w:softHyphen/>
        <w:t>щью описанной окружности решаются  задачи  о  построении пра</w:t>
      </w:r>
      <w:r w:rsidRPr="00313ECF">
        <w:rPr>
          <w:rFonts w:ascii="Times New Roman" w:hAnsi="Times New Roman" w:cs="Times New Roman"/>
          <w:w w:val="113"/>
        </w:rPr>
        <w:softHyphen/>
        <w:t xml:space="preserve">вильного   </w:t>
      </w:r>
      <w:r w:rsidRPr="00313ECF">
        <w:rPr>
          <w:rFonts w:ascii="Times New Roman" w:hAnsi="Times New Roman" w:cs="Times New Roman"/>
          <w:w w:val="113"/>
        </w:rPr>
        <w:lastRenderedPageBreak/>
        <w:t>шестиугольника и правильного 2</w:t>
      </w:r>
      <w:r w:rsidRPr="00313ECF">
        <w:rPr>
          <w:rFonts w:ascii="Times New Roman" w:hAnsi="Times New Roman" w:cs="Times New Roman"/>
          <w:i/>
          <w:iCs/>
          <w:w w:val="113"/>
        </w:rPr>
        <w:t xml:space="preserve"> n</w:t>
      </w:r>
      <w:r w:rsidRPr="00313ECF">
        <w:rPr>
          <w:rFonts w:ascii="Times New Roman" w:hAnsi="Times New Roman" w:cs="Times New Roman"/>
          <w:w w:val="113"/>
        </w:rPr>
        <w:t xml:space="preserve"> -угольника, если дан правильный </w:t>
      </w:r>
      <w:r w:rsidRPr="00313ECF">
        <w:rPr>
          <w:rFonts w:ascii="Times New Roman" w:hAnsi="Times New Roman" w:cs="Times New Roman"/>
          <w:i/>
          <w:iCs/>
          <w:w w:val="113"/>
        </w:rPr>
        <w:t>n-</w:t>
      </w:r>
      <w:r w:rsidRPr="00313ECF">
        <w:rPr>
          <w:rFonts w:ascii="Times New Roman" w:hAnsi="Times New Roman" w:cs="Times New Roman"/>
          <w:w w:val="113"/>
        </w:rPr>
        <w:t>угольник</w:t>
      </w:r>
      <w:r w:rsidRPr="00313ECF">
        <w:rPr>
          <w:rFonts w:ascii="Times New Roman" w:hAnsi="Times New Roman" w:cs="Times New Roman"/>
          <w:i/>
          <w:iCs/>
          <w:w w:val="113"/>
        </w:rPr>
        <w:t xml:space="preserve">. </w:t>
      </w:r>
      <w:r w:rsidRPr="00313ECF">
        <w:rPr>
          <w:rFonts w:ascii="Times New Roman" w:hAnsi="Times New Roman" w:cs="Times New Roman"/>
          <w:w w:val="113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313ECF">
        <w:rPr>
          <w:rFonts w:ascii="Times New Roman" w:hAnsi="Times New Roman" w:cs="Times New Roman"/>
          <w:w w:val="113"/>
        </w:rPr>
        <w:softHyphen/>
        <w:t>сти и площади круга. Вывод опирается на интуитивное представ</w:t>
      </w:r>
      <w:r w:rsidRPr="00313ECF">
        <w:rPr>
          <w:rFonts w:ascii="Times New Roman" w:hAnsi="Times New Roman" w:cs="Times New Roman"/>
          <w:w w:val="113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313ECF">
        <w:rPr>
          <w:rFonts w:ascii="Times New Roman" w:hAnsi="Times New Roman" w:cs="Times New Roman"/>
          <w:w w:val="113"/>
        </w:rPr>
        <w:softHyphen/>
        <w:t>метр стремится к длине этой окружности, а площадь - к площа</w:t>
      </w:r>
      <w:r w:rsidRPr="00313ECF">
        <w:rPr>
          <w:rFonts w:ascii="Times New Roman" w:hAnsi="Times New Roman" w:cs="Times New Roman"/>
          <w:w w:val="113"/>
        </w:rPr>
        <w:softHyphen/>
        <w:t xml:space="preserve">ди круга, ограниченного окружностью. </w:t>
      </w:r>
    </w:p>
    <w:p w:rsidR="00313ECF" w:rsidRPr="00313ECF" w:rsidRDefault="00313ECF" w:rsidP="00313ECF">
      <w:pPr>
        <w:pStyle w:val="af"/>
        <w:ind w:left="36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313ECF" w:rsidRPr="00313ECF" w:rsidRDefault="00313ECF" w:rsidP="00313EC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>Регулятивные: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Учитывать правило в планировании и контроле способа решения.</w:t>
      </w:r>
    </w:p>
    <w:p w:rsidR="00313ECF" w:rsidRPr="00313ECF" w:rsidRDefault="00313ECF" w:rsidP="00313ECF">
      <w:pPr>
        <w:pStyle w:val="af"/>
        <w:ind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      Познавательные: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Владеть общим приёмом решения задач. Строить речевое высказывание в устной и письменной форме.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</w:p>
    <w:p w:rsidR="00313ECF" w:rsidRPr="00313ECF" w:rsidRDefault="00313ECF" w:rsidP="00313ECF">
      <w:pPr>
        <w:pStyle w:val="af"/>
        <w:jc w:val="center"/>
        <w:rPr>
          <w:rFonts w:ascii="Times New Roman" w:hAnsi="Times New Roman" w:cs="Times New Roman"/>
          <w:b/>
          <w:bCs/>
          <w:w w:val="113"/>
        </w:rPr>
      </w:pPr>
      <w:r w:rsidRPr="00313ECF">
        <w:rPr>
          <w:rFonts w:ascii="Times New Roman" w:hAnsi="Times New Roman" w:cs="Times New Roman"/>
          <w:b/>
          <w:bCs/>
          <w:w w:val="113"/>
        </w:rPr>
        <w:t>6. Движения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313ECF">
        <w:rPr>
          <w:rFonts w:ascii="Times New Roman" w:hAnsi="Times New Roman" w:cs="Times New Roman"/>
          <w:w w:val="113"/>
        </w:rPr>
        <w:softHyphen/>
        <w:t>ложения и движения.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2"/>
        </w:rPr>
      </w:pPr>
      <w:r w:rsidRPr="00313ECF">
        <w:rPr>
          <w:rFonts w:ascii="Times New Roman" w:hAnsi="Times New Roman" w:cs="Times New Roman"/>
          <w:w w:val="113"/>
        </w:rPr>
        <w:t xml:space="preserve"> </w:t>
      </w:r>
      <w:r w:rsidRPr="00313ECF">
        <w:rPr>
          <w:rFonts w:ascii="Times New Roman" w:hAnsi="Times New Roman" w:cs="Times New Roman"/>
          <w:w w:val="112"/>
        </w:rPr>
        <w:t xml:space="preserve">            </w:t>
      </w:r>
      <w:r w:rsidRPr="00313ECF">
        <w:rPr>
          <w:rFonts w:ascii="Times New Roman" w:hAnsi="Times New Roman" w:cs="Times New Roman"/>
          <w:b/>
          <w:w w:val="112"/>
        </w:rPr>
        <w:t>Цель:</w:t>
      </w:r>
      <w:r w:rsidRPr="00313ECF">
        <w:rPr>
          <w:rFonts w:ascii="Times New Roman" w:hAnsi="Times New Roman" w:cs="Times New Roman"/>
          <w:w w:val="112"/>
        </w:rPr>
        <w:t xml:space="preserve"> 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313ECF">
        <w:rPr>
          <w:rFonts w:ascii="Times New Roman" w:hAnsi="Times New Roman" w:cs="Times New Roman"/>
          <w:w w:val="113"/>
        </w:rPr>
        <w:t>со</w:t>
      </w:r>
      <w:proofErr w:type="gramEnd"/>
      <w:r w:rsidRPr="00313ECF">
        <w:rPr>
          <w:rFonts w:ascii="Times New Roman" w:hAnsi="Times New Roman" w:cs="Times New Roman"/>
          <w:w w:val="113"/>
        </w:rPr>
        <w:t xml:space="preserve"> взаимоотношениями наложений и движений. 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b/>
          <w:w w:val="113"/>
        </w:rPr>
      </w:pPr>
      <w:r w:rsidRPr="00313ECF">
        <w:rPr>
          <w:rFonts w:ascii="Times New Roman" w:hAnsi="Times New Roman" w:cs="Times New Roman"/>
          <w:w w:val="113"/>
        </w:rPr>
        <w:t xml:space="preserve">           </w:t>
      </w:r>
      <w:r w:rsidRPr="00313ECF">
        <w:rPr>
          <w:rFonts w:ascii="Times New Roman" w:hAnsi="Times New Roman" w:cs="Times New Roman"/>
          <w:b/>
          <w:w w:val="113"/>
        </w:rPr>
        <w:t>Знать и понимать: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определение движения и его свойства;</w:t>
      </w:r>
    </w:p>
    <w:p w:rsidR="00313ECF" w:rsidRPr="00313ECF" w:rsidRDefault="00313ECF" w:rsidP="00313ECF">
      <w:pPr>
        <w:pStyle w:val="af"/>
        <w:tabs>
          <w:tab w:val="left" w:pos="142"/>
        </w:tabs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-примеры движения: осевую и центральную симметрии, параллельный перенос и поворот;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при движении любая фигура переходит в равную ей фигуру;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эквивалентность понятий наложения и движения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b/>
          <w:w w:val="113"/>
        </w:rPr>
      </w:pPr>
      <w:r w:rsidRPr="00313ECF">
        <w:rPr>
          <w:rFonts w:ascii="Times New Roman" w:hAnsi="Times New Roman" w:cs="Times New Roman"/>
          <w:b/>
          <w:w w:val="113"/>
        </w:rPr>
        <w:t xml:space="preserve">          Уметь: 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объяснять, что такое отображение плоскости на себя;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строить образы фигур при симметриях, параллельном переносе и повороте;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- решать задачи с применением движений.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</w:p>
    <w:p w:rsidR="00313ECF" w:rsidRPr="00313ECF" w:rsidRDefault="00313ECF" w:rsidP="00313ECF">
      <w:pPr>
        <w:pStyle w:val="af"/>
        <w:numPr>
          <w:ilvl w:val="0"/>
          <w:numId w:val="18"/>
        </w:numPr>
        <w:ind w:right="24"/>
        <w:jc w:val="both"/>
        <w:rPr>
          <w:rFonts w:ascii="Times New Roman" w:hAnsi="Times New Roman" w:cs="Times New Roman"/>
          <w:w w:val="113"/>
        </w:rPr>
      </w:pPr>
      <w:r w:rsidRPr="00313ECF">
        <w:rPr>
          <w:rFonts w:ascii="Times New Roman" w:hAnsi="Times New Roman" w:cs="Times New Roman"/>
          <w:w w:val="113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313ECF">
        <w:rPr>
          <w:rFonts w:ascii="Times New Roman" w:hAnsi="Times New Roman" w:cs="Times New Roman"/>
          <w:w w:val="113"/>
        </w:rPr>
        <w:softHyphen/>
        <w:t>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</w:t>
      </w:r>
      <w:r w:rsidRPr="00313ECF">
        <w:rPr>
          <w:rFonts w:ascii="Times New Roman" w:hAnsi="Times New Roman" w:cs="Times New Roman"/>
          <w:w w:val="113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313ECF">
        <w:rPr>
          <w:rFonts w:ascii="Times New Roman" w:hAnsi="Times New Roman" w:cs="Times New Roman"/>
          <w:w w:val="113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313ECF">
        <w:rPr>
          <w:rFonts w:ascii="Times New Roman" w:hAnsi="Times New Roman" w:cs="Times New Roman"/>
          <w:w w:val="113"/>
        </w:rPr>
        <w:softHyphen/>
        <w:t xml:space="preserve">жения и движения. </w:t>
      </w:r>
    </w:p>
    <w:p w:rsidR="00313ECF" w:rsidRPr="00313ECF" w:rsidRDefault="00313ECF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lastRenderedPageBreak/>
        <w:t>УУД</w:t>
      </w:r>
    </w:p>
    <w:p w:rsidR="00313ECF" w:rsidRPr="00313ECF" w:rsidRDefault="00313ECF" w:rsidP="00313EC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    Коммуникативные:</w:t>
      </w:r>
    </w:p>
    <w:p w:rsidR="00313ECF" w:rsidRPr="00313ECF" w:rsidRDefault="00313ECF" w:rsidP="00313ECF">
      <w:pPr>
        <w:pStyle w:val="ae"/>
        <w:spacing w:after="0"/>
        <w:ind w:left="0"/>
        <w:rPr>
          <w:rFonts w:ascii="Times New Roman" w:hAnsi="Times New Roman"/>
          <w:sz w:val="24"/>
          <w:szCs w:val="24"/>
        </w:rPr>
      </w:pPr>
      <w:r w:rsidRPr="00313ECF">
        <w:rPr>
          <w:rFonts w:ascii="Times New Roman" w:hAnsi="Times New Roman"/>
          <w:sz w:val="24"/>
          <w:szCs w:val="24"/>
        </w:rPr>
        <w:t>Контролировать действия партнёра.</w:t>
      </w:r>
    </w:p>
    <w:p w:rsidR="00313ECF" w:rsidRPr="00313ECF" w:rsidRDefault="00313ECF" w:rsidP="00313ECF">
      <w:pPr>
        <w:pStyle w:val="af"/>
        <w:ind w:left="720"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>Регулятивные:</w:t>
      </w:r>
    </w:p>
    <w:p w:rsidR="00313ECF" w:rsidRPr="00313ECF" w:rsidRDefault="00313ECF" w:rsidP="00313ECF">
      <w:pPr>
        <w:pStyle w:val="af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Учитывать правило в планировании и контроле способа решения.</w:t>
      </w:r>
    </w:p>
    <w:p w:rsidR="00313ECF" w:rsidRPr="00313ECF" w:rsidRDefault="00313ECF" w:rsidP="00313ECF">
      <w:pPr>
        <w:pStyle w:val="af"/>
        <w:ind w:left="720" w:right="14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313ECF">
        <w:rPr>
          <w:rFonts w:ascii="Times New Roman" w:eastAsia="Calibri" w:hAnsi="Times New Roman" w:cs="Times New Roman"/>
          <w:b/>
          <w:lang w:eastAsia="en-US"/>
        </w:rPr>
        <w:t xml:space="preserve">    Познавательные: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Cs/>
          <w:w w:val="113"/>
        </w:rPr>
      </w:pPr>
      <w:r w:rsidRPr="00313ECF">
        <w:rPr>
          <w:rFonts w:ascii="Times New Roman" w:hAnsi="Times New Roman" w:cs="Times New Roman"/>
          <w:bCs/>
          <w:w w:val="113"/>
        </w:rPr>
        <w:t>Владеть общим приёмом решения задач. Строить речевое высказывание в устной и письменной форме.</w:t>
      </w:r>
    </w:p>
    <w:p w:rsidR="00313ECF" w:rsidRPr="00313ECF" w:rsidRDefault="00313ECF" w:rsidP="00313ECF">
      <w:pPr>
        <w:pStyle w:val="af"/>
        <w:ind w:right="24"/>
        <w:jc w:val="both"/>
        <w:rPr>
          <w:rFonts w:ascii="Times New Roman" w:hAnsi="Times New Roman" w:cs="Times New Roman"/>
          <w:w w:val="113"/>
        </w:rPr>
      </w:pPr>
    </w:p>
    <w:p w:rsidR="00313ECF" w:rsidRPr="00313ECF" w:rsidRDefault="00313ECF" w:rsidP="00313ECF">
      <w:pPr>
        <w:pStyle w:val="af"/>
        <w:ind w:left="720"/>
        <w:jc w:val="both"/>
        <w:rPr>
          <w:rFonts w:ascii="Times New Roman" w:hAnsi="Times New Roman" w:cs="Times New Roman"/>
          <w:w w:val="113"/>
        </w:rPr>
      </w:pP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/>
          <w:bCs/>
          <w:w w:val="113"/>
        </w:rPr>
      </w:pPr>
    </w:p>
    <w:p w:rsidR="00313ECF" w:rsidRPr="00313ECF" w:rsidRDefault="00313ECF" w:rsidP="00313ECF">
      <w:pPr>
        <w:pStyle w:val="af"/>
        <w:jc w:val="center"/>
        <w:rPr>
          <w:rFonts w:ascii="Times New Roman" w:hAnsi="Times New Roman" w:cs="Times New Roman"/>
          <w:b/>
          <w:bCs/>
          <w:w w:val="111"/>
        </w:rPr>
      </w:pPr>
      <w:r w:rsidRPr="00313ECF">
        <w:rPr>
          <w:rFonts w:ascii="Times New Roman" w:hAnsi="Times New Roman" w:cs="Times New Roman"/>
          <w:b/>
          <w:bCs/>
          <w:w w:val="111"/>
        </w:rPr>
        <w:t>7. Повторение. Решение задач.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Cs/>
          <w:w w:val="111"/>
        </w:rPr>
      </w:pPr>
      <w:r w:rsidRPr="00313ECF">
        <w:rPr>
          <w:rFonts w:ascii="Times New Roman" w:hAnsi="Times New Roman" w:cs="Times New Roman"/>
          <w:bCs/>
          <w:w w:val="111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/>
          <w:bCs/>
          <w:w w:val="111"/>
        </w:rPr>
      </w:pPr>
      <w:r w:rsidRPr="00313ECF">
        <w:rPr>
          <w:rFonts w:ascii="Times New Roman" w:hAnsi="Times New Roman" w:cs="Times New Roman"/>
          <w:b/>
          <w:bCs/>
          <w:w w:val="111"/>
        </w:rPr>
        <w:t xml:space="preserve">           </w:t>
      </w:r>
    </w:p>
    <w:p w:rsidR="00313ECF" w:rsidRPr="00313ECF" w:rsidRDefault="00313ECF" w:rsidP="00313ECF">
      <w:pPr>
        <w:pStyle w:val="af"/>
        <w:jc w:val="both"/>
        <w:rPr>
          <w:rFonts w:ascii="Times New Roman" w:hAnsi="Times New Roman" w:cs="Times New Roman"/>
          <w:bCs/>
          <w:w w:val="111"/>
        </w:rPr>
      </w:pPr>
      <w:r w:rsidRPr="00313ECF">
        <w:rPr>
          <w:rFonts w:ascii="Times New Roman" w:hAnsi="Times New Roman" w:cs="Times New Roman"/>
          <w:b/>
          <w:bCs/>
          <w:w w:val="111"/>
        </w:rPr>
        <w:t xml:space="preserve">           Цель: </w:t>
      </w:r>
      <w:r w:rsidRPr="00313ECF">
        <w:rPr>
          <w:rFonts w:ascii="Times New Roman" w:hAnsi="Times New Roman" w:cs="Times New Roman"/>
          <w:bCs/>
          <w:w w:val="111"/>
        </w:rPr>
        <w:t>Повторение, обобщение и систематизация знаний, умений и навыков за курс геометрии 9 класса. Подготовка к ОГЭ.</w:t>
      </w:r>
    </w:p>
    <w:p w:rsidR="00313ECF" w:rsidRPr="00313ECF" w:rsidRDefault="00313ECF" w:rsidP="00313ECF">
      <w:pPr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  Уметь:  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3ECF">
        <w:rPr>
          <w:rFonts w:ascii="Times New Roman" w:hAnsi="Times New Roman" w:cs="Times New Roman"/>
          <w:sz w:val="24"/>
          <w:szCs w:val="24"/>
        </w:rPr>
        <w:t>отвечать на вопросы по изученным в течение года темам;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применять все изученные теоремы при решении задач;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решать тестовые задания базового уровня;</w:t>
      </w:r>
    </w:p>
    <w:p w:rsidR="00313ECF" w:rsidRPr="00313ECF" w:rsidRDefault="00313ECF" w:rsidP="00313ECF">
      <w:pPr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>- решать зада</w:t>
      </w:r>
      <w:r>
        <w:rPr>
          <w:rFonts w:ascii="Times New Roman" w:hAnsi="Times New Roman" w:cs="Times New Roman"/>
          <w:sz w:val="24"/>
          <w:szCs w:val="24"/>
        </w:rPr>
        <w:t>чи повышенного уровня сложности.</w:t>
      </w:r>
    </w:p>
    <w:p w:rsidR="00313ECF" w:rsidRPr="00313ECF" w:rsidRDefault="00313ECF" w:rsidP="00313ECF">
      <w:pPr>
        <w:pStyle w:val="af"/>
        <w:ind w:left="720" w:right="14"/>
        <w:jc w:val="center"/>
        <w:rPr>
          <w:rFonts w:ascii="Times New Roman" w:hAnsi="Times New Roman" w:cs="Times New Roman"/>
          <w:b/>
          <w:w w:val="112"/>
        </w:rPr>
      </w:pPr>
      <w:r w:rsidRPr="00313ECF">
        <w:rPr>
          <w:rFonts w:ascii="Times New Roman" w:hAnsi="Times New Roman" w:cs="Times New Roman"/>
          <w:b/>
          <w:w w:val="112"/>
        </w:rPr>
        <w:t>УУД</w:t>
      </w:r>
    </w:p>
    <w:p w:rsidR="00313ECF" w:rsidRPr="00313ECF" w:rsidRDefault="00313ECF" w:rsidP="00313ECF">
      <w:pPr>
        <w:pStyle w:val="ae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3ECF">
        <w:rPr>
          <w:rFonts w:ascii="Times New Roman" w:hAnsi="Times New Roman"/>
          <w:b/>
          <w:sz w:val="24"/>
          <w:szCs w:val="24"/>
        </w:rPr>
        <w:t xml:space="preserve">    Коммуникативные:</w:t>
      </w:r>
    </w:p>
    <w:p w:rsidR="00313ECF" w:rsidRPr="00313ECF" w:rsidRDefault="00313ECF" w:rsidP="00313EC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13ECF">
        <w:rPr>
          <w:rFonts w:ascii="Times New Roman" w:hAnsi="Times New Roman" w:cs="Times New Roman"/>
          <w:color w:val="333333"/>
          <w:sz w:val="24"/>
          <w:szCs w:val="24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313ECF" w:rsidRPr="00313ECF" w:rsidRDefault="00313ECF" w:rsidP="00313ECF">
      <w:pPr>
        <w:pStyle w:val="a3"/>
        <w:shd w:val="clear" w:color="auto" w:fill="FFFFFF"/>
        <w:spacing w:before="0" w:beforeAutospacing="0" w:after="0" w:afterAutospacing="0" w:line="240" w:lineRule="atLeast"/>
        <w:ind w:left="357"/>
        <w:jc w:val="center"/>
        <w:rPr>
          <w:rFonts w:eastAsia="Calibri"/>
          <w:b/>
          <w:lang w:eastAsia="en-US"/>
        </w:rPr>
      </w:pPr>
      <w:r w:rsidRPr="00313ECF">
        <w:rPr>
          <w:rFonts w:eastAsia="Calibri"/>
          <w:b/>
          <w:lang w:eastAsia="en-US"/>
        </w:rPr>
        <w:t xml:space="preserve"> Регулятивные:</w:t>
      </w:r>
    </w:p>
    <w:p w:rsidR="00313ECF" w:rsidRPr="00313ECF" w:rsidRDefault="00313ECF" w:rsidP="00313ECF">
      <w:pPr>
        <w:pStyle w:val="a3"/>
        <w:shd w:val="clear" w:color="auto" w:fill="FFFFFF"/>
        <w:spacing w:before="0" w:beforeAutospacing="0" w:after="0" w:afterAutospacing="0" w:line="240" w:lineRule="atLeast"/>
        <w:rPr>
          <w:rFonts w:eastAsia="Calibri"/>
          <w:lang w:eastAsia="en-US"/>
        </w:rPr>
      </w:pPr>
      <w:r w:rsidRPr="00313ECF">
        <w:rPr>
          <w:rFonts w:eastAsia="Calibri"/>
          <w:lang w:eastAsia="en-US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313ECF" w:rsidRPr="00313ECF" w:rsidRDefault="00313ECF" w:rsidP="00313E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13EC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</w:t>
      </w:r>
    </w:p>
    <w:p w:rsidR="00313ECF" w:rsidRPr="00313ECF" w:rsidRDefault="00313ECF" w:rsidP="00313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         Познавательные:</w:t>
      </w:r>
    </w:p>
    <w:p w:rsidR="00313ECF" w:rsidRPr="00313ECF" w:rsidRDefault="00313ECF" w:rsidP="00313ECF">
      <w:pPr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r w:rsidRPr="00313ECF">
        <w:rPr>
          <w:rFonts w:ascii="Times New Roman" w:hAnsi="Times New Roman" w:cs="Times New Roman"/>
          <w:color w:val="333333"/>
          <w:sz w:val="24"/>
          <w:szCs w:val="24"/>
        </w:rPr>
        <w:t xml:space="preserve">Проводить сравнение, </w:t>
      </w:r>
      <w:proofErr w:type="spellStart"/>
      <w:r w:rsidRPr="00313ECF">
        <w:rPr>
          <w:rFonts w:ascii="Times New Roman" w:hAnsi="Times New Roman" w:cs="Times New Roman"/>
          <w:color w:val="333333"/>
          <w:sz w:val="24"/>
          <w:szCs w:val="24"/>
        </w:rPr>
        <w:t>сериацию</w:t>
      </w:r>
      <w:proofErr w:type="spellEnd"/>
      <w:r w:rsidRPr="00313ECF">
        <w:rPr>
          <w:rFonts w:ascii="Times New Roman" w:hAnsi="Times New Roman" w:cs="Times New Roman"/>
          <w:color w:val="333333"/>
          <w:sz w:val="24"/>
          <w:szCs w:val="24"/>
        </w:rPr>
        <w:t xml:space="preserve"> и классификацию по заданным критериям. Анализиро</w:t>
      </w:r>
      <w:r>
        <w:rPr>
          <w:rFonts w:ascii="Times New Roman" w:hAnsi="Times New Roman" w:cs="Times New Roman"/>
          <w:color w:val="333333"/>
          <w:sz w:val="24"/>
          <w:szCs w:val="24"/>
        </w:rPr>
        <w:t>вать условия и требования задач.</w:t>
      </w:r>
    </w:p>
    <w:p w:rsidR="00313ECF" w:rsidRPr="00313ECF" w:rsidRDefault="00313ECF" w:rsidP="00313ECF">
      <w:pPr>
        <w:pStyle w:val="a3"/>
        <w:spacing w:before="0" w:beforeAutospacing="0" w:after="0" w:afterAutospacing="0"/>
        <w:jc w:val="both"/>
      </w:pPr>
    </w:p>
    <w:p w:rsidR="00313ECF" w:rsidRPr="00313ECF" w:rsidRDefault="00313ECF" w:rsidP="00313ECF">
      <w:pPr>
        <w:pStyle w:val="a3"/>
        <w:spacing w:before="0" w:beforeAutospacing="0" w:after="0" w:afterAutospacing="0"/>
        <w:jc w:val="both"/>
      </w:pPr>
    </w:p>
    <w:p w:rsidR="00313ECF" w:rsidRPr="00313ECF" w:rsidRDefault="00313ECF" w:rsidP="00313ECF">
      <w:pPr>
        <w:ind w:left="142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313ECF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40"/>
        <w:gridCol w:w="8127"/>
        <w:gridCol w:w="4819"/>
      </w:tblGrid>
      <w:tr w:rsidR="00313ECF" w:rsidRPr="00313ECF" w:rsidTr="00313ECF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313ECF" w:rsidRPr="00313ECF" w:rsidTr="00313ECF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повторение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ECF" w:rsidRPr="00313ECF" w:rsidTr="00313ECF">
        <w:trPr>
          <w:trHeight w:val="33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>Векторы.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13ECF" w:rsidRPr="00313ECF" w:rsidTr="00313ECF">
        <w:trPr>
          <w:trHeight w:val="23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>Метод координат.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3ECF" w:rsidRPr="00313ECF" w:rsidTr="00313ECF">
        <w:trPr>
          <w:trHeight w:val="22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</w:t>
            </w: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Соотношение между сторонами и углами треугольника. Скалярное произведение векторов.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3ECF" w:rsidRPr="00313ECF" w:rsidTr="00313ECF">
        <w:trPr>
          <w:trHeight w:val="259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3ECF" w:rsidRPr="00313ECF" w:rsidTr="00313ECF">
        <w:trPr>
          <w:trHeight w:val="22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Движения.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313ECF" w:rsidRPr="00313ECF" w:rsidTr="00313ECF">
        <w:trPr>
          <w:trHeight w:val="213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3ECF" w:rsidRPr="00313ECF" w:rsidTr="00313ECF">
        <w:trPr>
          <w:trHeight w:val="36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3ECF" w:rsidRPr="00313ECF" w:rsidRDefault="00313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Default="00313ECF" w:rsidP="00313E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ECF" w:rsidRPr="0042460F" w:rsidRDefault="00313ECF" w:rsidP="004246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313ECF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42460F">
        <w:rPr>
          <w:rFonts w:ascii="Times New Roman" w:hAnsi="Times New Roman" w:cs="Times New Roman"/>
          <w:b/>
          <w:sz w:val="24"/>
          <w:szCs w:val="24"/>
        </w:rPr>
        <w:t>.</w:t>
      </w:r>
    </w:p>
    <w:p w:rsidR="00313ECF" w:rsidRPr="00313ECF" w:rsidRDefault="00313ECF" w:rsidP="00313ECF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</w:p>
    <w:p w:rsidR="00313ECF" w:rsidRPr="00313ECF" w:rsidRDefault="00313ECF" w:rsidP="00313ECF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на учебный год: 68</w:t>
      </w:r>
    </w:p>
    <w:p w:rsidR="00313ECF" w:rsidRPr="00313ECF" w:rsidRDefault="00313ECF" w:rsidP="00313ECF">
      <w:pPr>
        <w:numPr>
          <w:ilvl w:val="0"/>
          <w:numId w:val="19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в неделю: 2</w:t>
      </w:r>
    </w:p>
    <w:p w:rsidR="00313ECF" w:rsidRPr="00313ECF" w:rsidRDefault="00313ECF" w:rsidP="00313EC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ECF">
        <w:rPr>
          <w:rFonts w:ascii="Times New Roman" w:hAnsi="Times New Roman" w:cs="Times New Roman"/>
          <w:b/>
          <w:sz w:val="24"/>
          <w:szCs w:val="24"/>
        </w:rPr>
        <w:t>Плановых контрольных уроков-5.</w:t>
      </w:r>
    </w:p>
    <w:tbl>
      <w:tblPr>
        <w:tblW w:w="151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40"/>
        <w:gridCol w:w="2093"/>
        <w:gridCol w:w="2031"/>
        <w:gridCol w:w="2093"/>
        <w:gridCol w:w="1914"/>
        <w:gridCol w:w="2264"/>
        <w:gridCol w:w="3899"/>
      </w:tblGrid>
      <w:tr w:rsidR="0042460F" w:rsidRPr="00313ECF" w:rsidTr="0042460F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Решаемые проблемы</w:t>
            </w:r>
          </w:p>
        </w:tc>
        <w:tc>
          <w:tcPr>
            <w:tcW w:w="10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результаты</w:t>
            </w: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медиана, биссектриса, высота, треугольника, параллелограмм,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трапеция, ромб, квадрат. </w:t>
            </w:r>
          </w:p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задачи из разделов курса VIII класса, используя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теорию: теорема Пифагора, свойство средней линии треугольника, формулы вычисления площади треугольника; свойства,  признаки параллелограмма, ромба, прямоугольника.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стремиться к координации различных позиций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сотрудничестве; контролировать действия партнёра.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ind w:left="360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7-8 класса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Понятие вектора.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над векторами как направленными отрезками.</w:t>
            </w:r>
            <w:r w:rsidRPr="0031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понятия вектора, нулевого вектора, длины вектора, коллинеарных векторов, равенства векторов.</w:t>
            </w:r>
          </w:p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откладывать вектор от данной точки.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Контролировать</w:t>
            </w:r>
          </w:p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партнёра. Договариваться и приходить к общему решению </w:t>
            </w:r>
            <w:proofErr w:type="gramStart"/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совместной деятельности, в том числе в ситуации столкновения интересов.</w:t>
            </w:r>
          </w:p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2460F" w:rsidRPr="00313ECF" w:rsidRDefault="0042460F">
            <w:pPr>
              <w:pStyle w:val="ae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общим приёмом решения задач. Использовать поиск необходимой информации для выполнения заданий с использованием учебной </w:t>
            </w:r>
            <w:r w:rsidRPr="00313E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литературы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</w:t>
            </w:r>
            <w:proofErr w:type="gramEnd"/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</w:p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>-описания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color w:val="000000"/>
              </w:rPr>
              <w:t>способности</w:t>
            </w:r>
            <w:proofErr w:type="gramEnd"/>
            <w:r w:rsidRPr="00313ECF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Откладывание вектора от данной точки.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 умножении вектора на число); </w:t>
            </w:r>
          </w:p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применять векторы к решению задач;</w:t>
            </w:r>
          </w:p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находить среднюю линию треугольника;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раскладывать вектор.</w:t>
            </w: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 xml:space="preserve"> Сумма двух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Сумма нескольких 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Вычитание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Умножение вектора на число.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Умножение вектора на число.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Применение векторов к решению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Средняя линия трапеции.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№1 по теме «Векторы»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Разложение вектора по двум неколлинеарным векторам.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познакомить с использованием векторов и метода координат при решении геометрических задач,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учить применять векторы к решению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</w:rPr>
              <w:t>понятие координат вектора;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  <w:b/>
              </w:rPr>
              <w:t xml:space="preserve"> </w:t>
            </w:r>
            <w:r w:rsidRPr="00313ECF">
              <w:rPr>
                <w:rFonts w:ascii="Times New Roman" w:hAnsi="Times New Roman" w:cs="Times New Roman"/>
              </w:rPr>
              <w:t>лемма и теорема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  <w:b/>
              </w:rPr>
            </w:pPr>
            <w:r w:rsidRPr="00313ECF">
              <w:rPr>
                <w:rFonts w:ascii="Times New Roman" w:hAnsi="Times New Roman" w:cs="Times New Roman"/>
              </w:rPr>
              <w:t>о разложении вектора по двум неколлинеарным векторам;</w:t>
            </w:r>
          </w:p>
          <w:p w:rsidR="0042460F" w:rsidRPr="00313ECF" w:rsidRDefault="0042460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действий над векторами с заданными координатами;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радиус-вектора точки;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координат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вектора через координаты его конца и начала, координат середины отрезка,   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длины вектора и расстояния между двумя точками;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окружности и прямой, осей координат.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раскладывать вектор по двум неколлинеарным векторам; 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координаты вектора, 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действия над векторами, заданными координатами;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  <w:w w:val="112"/>
              </w:rPr>
            </w:pPr>
            <w:r w:rsidRPr="00313ECF">
              <w:rPr>
                <w:rFonts w:ascii="Times New Roman" w:hAnsi="Times New Roman" w:cs="Times New Roman"/>
              </w:rPr>
              <w:t xml:space="preserve"> решать простейшие задачи в координатах и </w:t>
            </w:r>
            <w:r w:rsidRPr="00313ECF">
              <w:rPr>
                <w:rFonts w:ascii="Times New Roman" w:hAnsi="Times New Roman" w:cs="Times New Roman"/>
              </w:rPr>
              <w:lastRenderedPageBreak/>
              <w:t>использовать их при решении более сложных задач;</w:t>
            </w:r>
          </w:p>
          <w:p w:rsidR="0042460F" w:rsidRPr="00313ECF" w:rsidRDefault="0042460F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записывать уравнения прямых и окружностей, использовать уравнения при решении задач;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</w:rPr>
              <w:t xml:space="preserve"> строить окружности и прямые, заданные уравнениями.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Учитывать различные мнения и стремиться </w:t>
            </w:r>
            <w:proofErr w:type="gramStart"/>
            <w:r w:rsidRPr="00313EC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13E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460F" w:rsidRPr="00313ECF" w:rsidRDefault="0042460F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>координации различных позиций в сотрудничестве.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lang w:eastAsia="en-US"/>
              </w:rPr>
              <w:t>Контролировать действия партнёра.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lang w:eastAsia="en-US"/>
              </w:rPr>
              <w:t xml:space="preserve"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</w:t>
            </w:r>
            <w:r w:rsidRPr="00313EC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сделанных ошибок.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eastAsia="Calibri" w:hAnsi="Times New Roman" w:cs="Times New Roman"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lang w:eastAsia="en-US"/>
              </w:rPr>
              <w:t xml:space="preserve">Владеть общим приёмом решения задач. Проводить сравнение, </w:t>
            </w:r>
            <w:proofErr w:type="spellStart"/>
            <w:r w:rsidRPr="00313ECF">
              <w:rPr>
                <w:rFonts w:ascii="Times New Roman" w:eastAsia="Calibri" w:hAnsi="Times New Roman" w:cs="Times New Roman"/>
                <w:lang w:eastAsia="en-US"/>
              </w:rPr>
              <w:t>сериацию</w:t>
            </w:r>
            <w:proofErr w:type="spellEnd"/>
            <w:r w:rsidRPr="00313ECF">
              <w:rPr>
                <w:rFonts w:ascii="Times New Roman" w:eastAsia="Calibri" w:hAnsi="Times New Roman" w:cs="Times New Roman"/>
                <w:lang w:eastAsia="en-US"/>
              </w:rPr>
              <w:t xml:space="preserve"> и классификацию по заданным критериям.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color w:val="000000"/>
              </w:rPr>
              <w:t>способности</w:t>
            </w:r>
            <w:proofErr w:type="gramEnd"/>
            <w:r w:rsidRPr="00313ECF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</w:t>
            </w:r>
            <w:r w:rsidRPr="00313ECF">
              <w:rPr>
                <w:color w:val="000000"/>
              </w:rPr>
              <w:lastRenderedPageBreak/>
              <w:t>индивидуальной образовательной траектории с учётом устойчивых познавательных интересов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Координаты вектора.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Простейшие задачи в координатах.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Простейшие задачи в координатах.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методом координат.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Уравнение окружности.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 xml:space="preserve">Уравнение </w:t>
            </w:r>
            <w:proofErr w:type="gramStart"/>
            <w:r w:rsidRPr="00313ECF">
              <w:rPr>
                <w:iCs/>
              </w:rPr>
              <w:t>прямой</w:t>
            </w:r>
            <w:proofErr w:type="gramEnd"/>
            <w:r w:rsidRPr="00313ECF">
              <w:rPr>
                <w:iCs/>
              </w:rPr>
              <w:t>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№2  по теме «Метод координат»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Синус, косинус, тангенс угла.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алгоритмами решения произвольных треугольников.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понятия синуса,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косинуса и тангенса для углов </w:t>
            </w:r>
            <w:r w:rsidRPr="00313ECF">
              <w:rPr>
                <w:rFonts w:ascii="Times New Roman" w:hAnsi="Times New Roman" w:cs="Times New Roman"/>
                <w:w w:val="112"/>
                <w:sz w:val="24"/>
                <w:szCs w:val="24"/>
              </w:rPr>
              <w:t>от 0</w:t>
            </w:r>
            <w:r w:rsidRPr="00313ECF">
              <w:rPr>
                <w:rFonts w:ascii="Times New Roman" w:eastAsia="Times New Roman" w:hAnsi="Times New Roman" w:cs="Times New Roman"/>
                <w:w w:val="112"/>
                <w:position w:val="-4"/>
                <w:sz w:val="24"/>
                <w:szCs w:val="24"/>
              </w:rPr>
              <w:object w:dxaOrig="140" w:dyaOrig="300">
                <v:shape id="_x0000_i1029" type="#_x0000_t75" style="width:6.55pt;height:14.95pt" o:ole="">
                  <v:imagedata r:id="rId6" o:title=""/>
                </v:shape>
                <o:OLEObject Type="Embed" ProgID="Equation.3" ShapeID="_x0000_i1029" DrawAspect="Content" ObjectID="_1609054861" r:id="rId12"/>
              </w:object>
            </w:r>
            <w:r w:rsidRPr="00313ECF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 до 180</w:t>
            </w:r>
            <w:r w:rsidRPr="00313ECF">
              <w:rPr>
                <w:rFonts w:ascii="Times New Roman" w:eastAsia="Times New Roman" w:hAnsi="Times New Roman" w:cs="Times New Roman"/>
                <w:w w:val="112"/>
                <w:position w:val="-4"/>
                <w:sz w:val="24"/>
                <w:szCs w:val="24"/>
              </w:rPr>
              <w:object w:dxaOrig="140" w:dyaOrig="300">
                <v:shape id="_x0000_i1030" type="#_x0000_t75" style="width:6.55pt;height:14.95pt" o:ole="">
                  <v:imagedata r:id="rId8" o:title=""/>
                </v:shape>
                <o:OLEObject Type="Embed" ProgID="Equation.3" ShapeID="_x0000_i1030" DrawAspect="Content" ObjectID="_1609054862" r:id="rId13"/>
              </w:objec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тригонометрическое тождество;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приведения;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координат точки; соотношения между сторонами и углами   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треугольника: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теорема о площади треугольника;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теоремы синусов и косинусов и  измерительные работы, основанные на использовании этих 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теорем;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скалярного произведения векторов;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условие перпендикулярности ненулевых векторов;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скалярного произведения в координатах и его свойства.</w:t>
            </w:r>
          </w:p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методы решения треугольников.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объяснять, что такое угол между векторами;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скалярное произведение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векторов при решении геометрических задач.</w:t>
            </w:r>
          </w:p>
          <w:p w:rsidR="0042460F" w:rsidRPr="00313ECF" w:rsidRDefault="0042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строить углы;</w:t>
            </w:r>
          </w:p>
          <w:p w:rsidR="0042460F" w:rsidRPr="00313ECF" w:rsidRDefault="0042460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ECF">
              <w:rPr>
                <w:rFonts w:ascii="Times New Roman" w:hAnsi="Times New Roman" w:cs="Times New Roman"/>
                <w:w w:val="112"/>
                <w:sz w:val="24"/>
                <w:szCs w:val="24"/>
              </w:rPr>
              <w:t>применять тригонометрический аппарат при решении задач,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координаты точки </w:t>
            </w:r>
            <w:proofErr w:type="gramStart"/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460F" w:rsidRPr="00313ECF" w:rsidRDefault="0042460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помощью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синуса, косинуса и тангенса угла;</w:t>
            </w:r>
          </w:p>
          <w:p w:rsidR="0042460F" w:rsidRPr="00313ECF" w:rsidRDefault="0042460F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0F" w:rsidRPr="00313ECF" w:rsidRDefault="0042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площадь треугольника по двум сторонам и углу между ними;</w:t>
            </w:r>
          </w:p>
          <w:p w:rsidR="0042460F" w:rsidRPr="00313ECF" w:rsidRDefault="00424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решать треугольники.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2460F" w:rsidRPr="00313ECF" w:rsidRDefault="0042460F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сотрудничестве. </w:t>
            </w:r>
          </w:p>
          <w:p w:rsidR="0042460F" w:rsidRPr="00313ECF" w:rsidRDefault="0042460F">
            <w:pPr>
              <w:pStyle w:val="af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 w:rsidRPr="00313ECF">
              <w:rPr>
                <w:rFonts w:ascii="Times New Roman" w:hAnsi="Times New Roman" w:cs="Times New Roman"/>
                <w:bCs/>
                <w:w w:val="112"/>
              </w:rPr>
              <w:lastRenderedPageBreak/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42460F" w:rsidRPr="00313ECF" w:rsidRDefault="0042460F">
            <w:pPr>
              <w:pStyle w:val="af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  <w:bCs/>
                <w:w w:val="112"/>
              </w:rPr>
            </w:pPr>
            <w:r w:rsidRPr="00313ECF">
              <w:rPr>
                <w:rFonts w:ascii="Times New Roman" w:hAnsi="Times New Roman" w:cs="Times New Roman"/>
                <w:bCs/>
                <w:w w:val="112"/>
              </w:rPr>
              <w:t>Владеть общим приёмом решения задач. Ориентироваться на разнообразие способов решения задач.</w:t>
            </w:r>
          </w:p>
          <w:p w:rsidR="0042460F" w:rsidRPr="00313ECF" w:rsidRDefault="0042460F">
            <w:pPr>
              <w:pStyle w:val="af"/>
              <w:ind w:right="14"/>
              <w:rPr>
                <w:rFonts w:ascii="Times New Roman" w:hAnsi="Times New Roman" w:cs="Times New Roman"/>
                <w:bCs/>
                <w:w w:val="112"/>
              </w:rPr>
            </w:pP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313ECF">
              <w:rPr>
                <w:color w:val="000000"/>
              </w:rPr>
              <w:t>контрпримеры</w:t>
            </w:r>
            <w:proofErr w:type="spellEnd"/>
          </w:p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42460F" w:rsidRPr="00313ECF" w:rsidRDefault="0042460F">
            <w:pPr>
              <w:pStyle w:val="a3"/>
              <w:rPr>
                <w:color w:val="000000"/>
              </w:rPr>
            </w:pP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Синус, косинус, тангенс угла.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Синус, косинус, тангенс угла.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Теорема о площади треугольника.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Теорема синусов и косинусов.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треугольников.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треугольников.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Измерительные работы.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Скалярное произведение векторов.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Скалярное произведение в координатах.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Применение скалярного произведения к решению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№3 по теме «Соотношение между сторонами и углами треугольника. Скалярное произведение векторов</w:t>
            </w:r>
            <w:proofErr w:type="gramStart"/>
            <w:r w:rsidRPr="00313ECF">
              <w:rPr>
                <w:b/>
                <w:iCs/>
              </w:rPr>
              <w:t>.»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Правильный многоугольник.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f"/>
              <w:ind w:right="23"/>
              <w:jc w:val="both"/>
              <w:rPr>
                <w:rFonts w:ascii="Times New Roman" w:hAnsi="Times New Roman" w:cs="Times New Roman"/>
              </w:rPr>
            </w:pPr>
            <w:r w:rsidRPr="00313ECF">
              <w:rPr>
                <w:rFonts w:ascii="Times New Roman" w:hAnsi="Times New Roman" w:cs="Times New Roman"/>
              </w:rPr>
              <w:t>расширить и систематизировать знания учащихся об окружностях и многоугольниках.</w:t>
            </w:r>
          </w:p>
          <w:p w:rsidR="0042460F" w:rsidRPr="00313ECF" w:rsidRDefault="0042460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определение правильного многоугольника;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теоремы об окружности, описанной около правильного многоугольника, и окружности, 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вписанной</w:t>
            </w:r>
            <w:proofErr w:type="gramEnd"/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в правильный многоугольник;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вычисления угла, площади и стороны правильного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многоугольника и радиуса 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вписанной в него окружности; 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длины окружности и дуги окружности;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площади круга и кругового сектора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площади и стороны правильных многоугольников, радиусов вписанных 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  описанных окружностей;</w:t>
            </w:r>
          </w:p>
          <w:p w:rsidR="0042460F" w:rsidRPr="00313ECF" w:rsidRDefault="004246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правильные многоугольники с помощью циркуля и линейки; </w:t>
            </w:r>
          </w:p>
          <w:p w:rsidR="0042460F" w:rsidRPr="00313ECF" w:rsidRDefault="004246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длину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окружности, длину дуги окружности;</w:t>
            </w:r>
          </w:p>
          <w:p w:rsidR="0042460F" w:rsidRPr="00313ECF" w:rsidRDefault="0042460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вычислять площадь круга и кругового сектора.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  <w:p w:rsidR="0042460F" w:rsidRPr="00313ECF" w:rsidRDefault="0042460F">
            <w:pPr>
              <w:pStyle w:val="af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>Учитывать правило в планировании и контроле способа решения.</w:t>
            </w:r>
          </w:p>
          <w:p w:rsidR="0042460F" w:rsidRPr="00313ECF" w:rsidRDefault="0042460F">
            <w:pPr>
              <w:pStyle w:val="af"/>
              <w:ind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      </w:t>
            </w: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>Владеть общим приёмом решения задач. Строить речевое высказывание в устной и письменной форме.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lastRenderedPageBreak/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313ECF">
              <w:rPr>
                <w:color w:val="000000"/>
              </w:rPr>
              <w:t>контрпримеры</w:t>
            </w:r>
            <w:proofErr w:type="spellEnd"/>
          </w:p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моделирования </w:t>
            </w: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практических ситуаций и исследования построенных моделей с использованием аппарата геометрии</w:t>
            </w:r>
          </w:p>
          <w:p w:rsidR="0042460F" w:rsidRPr="00313ECF" w:rsidRDefault="0042460F">
            <w:pPr>
              <w:pStyle w:val="a3"/>
              <w:rPr>
                <w:color w:val="000000"/>
              </w:rPr>
            </w:pP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Длина окружности.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Площадь круга и кругового сектора.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Понятие движения.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Познакомить</w:t>
            </w:r>
          </w:p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учащихся с понятием движения и его свойствами, с основными видами </w:t>
            </w:r>
            <w:proofErr w:type="spellStart"/>
            <w:r w:rsidRPr="00313ECF">
              <w:rPr>
                <w:rFonts w:ascii="Times New Roman" w:hAnsi="Times New Roman" w:cs="Times New Roman"/>
                <w:w w:val="113"/>
              </w:rPr>
              <w:t>вижений</w:t>
            </w:r>
            <w:proofErr w:type="spellEnd"/>
            <w:r w:rsidRPr="00313ECF">
              <w:rPr>
                <w:rFonts w:ascii="Times New Roman" w:hAnsi="Times New Roman" w:cs="Times New Roman"/>
                <w:w w:val="113"/>
              </w:rPr>
              <w:t xml:space="preserve">, </w:t>
            </w:r>
            <w:proofErr w:type="gramStart"/>
            <w:r w:rsidRPr="00313ECF">
              <w:rPr>
                <w:rFonts w:ascii="Times New Roman" w:hAnsi="Times New Roman" w:cs="Times New Roman"/>
                <w:w w:val="113"/>
              </w:rPr>
              <w:t>со</w:t>
            </w:r>
            <w:proofErr w:type="gramEnd"/>
            <w:r w:rsidRPr="00313ECF">
              <w:rPr>
                <w:rFonts w:ascii="Times New Roman" w:hAnsi="Times New Roman" w:cs="Times New Roman"/>
                <w:w w:val="113"/>
              </w:rPr>
              <w:t xml:space="preserve"> взаимоотношениями </w:t>
            </w: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 xml:space="preserve">наложений и движений. </w:t>
            </w:r>
          </w:p>
          <w:p w:rsidR="0042460F" w:rsidRPr="00313ECF" w:rsidRDefault="0042460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Определение</w:t>
            </w:r>
          </w:p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движения и его свойства;</w:t>
            </w:r>
          </w:p>
          <w:p w:rsidR="0042460F" w:rsidRPr="00313ECF" w:rsidRDefault="0042460F">
            <w:pPr>
              <w:pStyle w:val="af"/>
              <w:tabs>
                <w:tab w:val="left" w:pos="142"/>
              </w:tabs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примеры движения: осевая и центральная симметрии, параллельный перенос и </w:t>
            </w: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поворот;</w:t>
            </w:r>
          </w:p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при движении любая фигура переходит в равную ей фигуру;</w:t>
            </w:r>
          </w:p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>эквивалентность понятий наложения и движения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объяснять, что такое отображение плоскости на себя;</w:t>
            </w:r>
          </w:p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 строить образы фигур при симметриях, параллельном </w:t>
            </w:r>
            <w:r w:rsidRPr="00313ECF">
              <w:rPr>
                <w:rFonts w:ascii="Times New Roman" w:hAnsi="Times New Roman" w:cs="Times New Roman"/>
                <w:w w:val="113"/>
              </w:rPr>
              <w:lastRenderedPageBreak/>
              <w:t>переносе и повороте;</w:t>
            </w:r>
          </w:p>
          <w:p w:rsidR="0042460F" w:rsidRPr="00313ECF" w:rsidRDefault="0042460F">
            <w:pPr>
              <w:pStyle w:val="af"/>
              <w:ind w:right="24"/>
              <w:rPr>
                <w:rFonts w:ascii="Times New Roman" w:hAnsi="Times New Roman" w:cs="Times New Roman"/>
                <w:w w:val="113"/>
              </w:rPr>
            </w:pPr>
            <w:r w:rsidRPr="00313ECF">
              <w:rPr>
                <w:rFonts w:ascii="Times New Roman" w:hAnsi="Times New Roman" w:cs="Times New Roman"/>
                <w:w w:val="113"/>
              </w:rPr>
              <w:t xml:space="preserve"> решать задачи с применением движений.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e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460F" w:rsidRPr="00313ECF" w:rsidRDefault="0042460F">
            <w:pPr>
              <w:pStyle w:val="ae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t>Учитывать правило в планировании и контроле способа решения.</w:t>
            </w:r>
          </w:p>
          <w:p w:rsidR="0042460F" w:rsidRPr="00313ECF" w:rsidRDefault="0042460F">
            <w:pPr>
              <w:pStyle w:val="af"/>
              <w:ind w:left="720" w:right="1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3EC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   </w:t>
            </w: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3"/>
              </w:rPr>
            </w:pPr>
            <w:r w:rsidRPr="00313ECF">
              <w:rPr>
                <w:rFonts w:ascii="Times New Roman" w:hAnsi="Times New Roman" w:cs="Times New Roman"/>
                <w:bCs/>
                <w:w w:val="113"/>
              </w:rPr>
              <w:lastRenderedPageBreak/>
              <w:t>Владеть общим приёмом решения задач. Строить речевое высказывание в устной и письменной форме.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42460F" w:rsidRPr="00313ECF" w:rsidRDefault="0042460F">
            <w:pPr>
              <w:pStyle w:val="a3"/>
              <w:rPr>
                <w:b/>
                <w:color w:val="000000"/>
              </w:rPr>
            </w:pPr>
            <w:r w:rsidRPr="00313ECF">
              <w:rPr>
                <w:color w:val="000000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color w:val="000000"/>
              </w:rPr>
              <w:t>способности</w:t>
            </w:r>
            <w:proofErr w:type="gramEnd"/>
            <w:r w:rsidRPr="00313ECF">
              <w:rPr>
                <w:color w:val="000000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Свойства движений.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Параллельный перенос.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Поворот.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b/>
                <w:iCs/>
              </w:rPr>
            </w:pPr>
            <w:r w:rsidRPr="00313ECF">
              <w:rPr>
                <w:b/>
                <w:iCs/>
              </w:rPr>
              <w:t>Контрольная работа №5  по теме «Движения»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3"/>
              <w:rPr>
                <w:color w:val="000000"/>
              </w:rPr>
            </w:pPr>
            <w:r w:rsidRPr="00313ECF">
              <w:rPr>
                <w:color w:val="000000"/>
              </w:rPr>
              <w:t>умение контролировать процесс и результат учебной математической деятельности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Анализ контрольной работы. Решение задач.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1"/>
              </w:rPr>
            </w:pPr>
            <w:r w:rsidRPr="00313ECF">
              <w:rPr>
                <w:rFonts w:ascii="Times New Roman" w:hAnsi="Times New Roman" w:cs="Times New Roman"/>
                <w:bCs/>
                <w:w w:val="111"/>
              </w:rPr>
              <w:t xml:space="preserve">Повторение, </w:t>
            </w: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1"/>
              </w:rPr>
            </w:pPr>
            <w:r w:rsidRPr="00313ECF">
              <w:rPr>
                <w:rFonts w:ascii="Times New Roman" w:hAnsi="Times New Roman" w:cs="Times New Roman"/>
                <w:bCs/>
                <w:w w:val="111"/>
              </w:rPr>
              <w:t>обобщение и</w:t>
            </w:r>
          </w:p>
          <w:p w:rsidR="0042460F" w:rsidRPr="00313ECF" w:rsidRDefault="0042460F">
            <w:pPr>
              <w:pStyle w:val="af"/>
              <w:rPr>
                <w:rFonts w:ascii="Times New Roman" w:hAnsi="Times New Roman" w:cs="Times New Roman"/>
                <w:bCs/>
                <w:w w:val="111"/>
              </w:rPr>
            </w:pPr>
            <w:r w:rsidRPr="00313ECF">
              <w:rPr>
                <w:rFonts w:ascii="Times New Roman" w:hAnsi="Times New Roman" w:cs="Times New Roman"/>
                <w:bCs/>
                <w:w w:val="111"/>
              </w:rPr>
              <w:t>систематизация знаний, умений и навыков за курс геометрии 9 класса. Подготовка к ОГЭ.</w:t>
            </w:r>
          </w:p>
          <w:p w:rsidR="0042460F" w:rsidRPr="00313ECF" w:rsidRDefault="0042460F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изученным в течение года темам;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все изученные теоремы при </w:t>
            </w:r>
            <w:r w:rsidRPr="00313E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задач; решать тестовые задания базового уровня;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sz w:val="24"/>
                <w:szCs w:val="24"/>
              </w:rPr>
              <w:t xml:space="preserve"> решать задачи повышенного уровня сложности.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60F" w:rsidRPr="00313ECF" w:rsidRDefault="0042460F">
            <w:pPr>
              <w:pStyle w:val="ae"/>
              <w:spacing w:after="0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Pr="00313ECF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Учитывать разные мнения и стремиться к координации различных позиций в сотрудничестве. Слушать других, пытаться </w:t>
            </w:r>
            <w:r w:rsidRPr="00313ECF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принимать другую точку зрения, быть готовым изменить свою точку зрения.</w:t>
            </w:r>
          </w:p>
          <w:p w:rsidR="0042460F" w:rsidRPr="00313ECF" w:rsidRDefault="0042460F">
            <w:pPr>
              <w:pStyle w:val="a3"/>
              <w:shd w:val="clear" w:color="auto" w:fill="FFFFFF"/>
              <w:spacing w:before="0" w:beforeAutospacing="0" w:after="0" w:afterAutospacing="0" w:line="240" w:lineRule="atLeast"/>
              <w:rPr>
                <w:rFonts w:eastAsia="Calibri"/>
                <w:lang w:eastAsia="en-US"/>
              </w:rPr>
            </w:pPr>
            <w:r w:rsidRPr="00313ECF">
              <w:rPr>
                <w:rFonts w:eastAsia="Calibri"/>
                <w:lang w:eastAsia="en-US"/>
              </w:rPr>
      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42460F" w:rsidRPr="00313ECF" w:rsidRDefault="004246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сериацию</w:t>
            </w:r>
            <w:proofErr w:type="spellEnd"/>
            <w:r w:rsidRPr="00313EC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классификацию по заданным критериям. Анализировать условия и требования задач.</w:t>
            </w:r>
          </w:p>
          <w:p w:rsidR="0042460F" w:rsidRPr="00313ECF" w:rsidRDefault="0042460F">
            <w:pPr>
              <w:tabs>
                <w:tab w:val="left" w:pos="426"/>
              </w:tabs>
              <w:ind w:left="142" w:right="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E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 </w:t>
            </w:r>
            <w:r w:rsidRPr="00313ECF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моделирования практических ситуаций и исследования построенных моделей с использованием аппарата геометрии</w:t>
            </w:r>
          </w:p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ответственного отношения к учению, готовности и </w:t>
            </w:r>
            <w:proofErr w:type="gramStart"/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  <w:proofErr w:type="gramEnd"/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2460F" w:rsidRPr="00313ECF" w:rsidTr="0042460F">
        <w:trPr>
          <w:cantSplit/>
          <w:trHeight w:val="34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3E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60F" w:rsidRPr="00313ECF" w:rsidRDefault="0042460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313ECF">
              <w:rPr>
                <w:iCs/>
              </w:rPr>
              <w:t>Решение задач на повторение.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60F" w:rsidRPr="00313ECF" w:rsidRDefault="004246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13ECF" w:rsidRPr="00313ECF" w:rsidRDefault="00313ECF" w:rsidP="00313EC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ECF" w:rsidRPr="00313ECF" w:rsidRDefault="00313ECF" w:rsidP="00313ECF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13ECF" w:rsidRPr="00313ECF" w:rsidRDefault="00313ECF" w:rsidP="00313ECF">
      <w:pPr>
        <w:pStyle w:val="a3"/>
        <w:spacing w:before="0" w:beforeAutospacing="0" w:after="0" w:afterAutospacing="0"/>
        <w:jc w:val="both"/>
      </w:pPr>
    </w:p>
    <w:p w:rsidR="00313ECF" w:rsidRPr="00313ECF" w:rsidRDefault="00313ECF" w:rsidP="00313ECF">
      <w:pPr>
        <w:pStyle w:val="a3"/>
        <w:spacing w:before="0" w:beforeAutospacing="0" w:after="0" w:afterAutospacing="0"/>
        <w:jc w:val="both"/>
      </w:pPr>
    </w:p>
    <w:p w:rsidR="00313ECF" w:rsidRPr="00313ECF" w:rsidRDefault="00313ECF" w:rsidP="00313ECF">
      <w:pPr>
        <w:pStyle w:val="a3"/>
        <w:spacing w:before="0" w:beforeAutospacing="0" w:after="0" w:afterAutospacing="0"/>
        <w:jc w:val="both"/>
      </w:pPr>
    </w:p>
    <w:p w:rsidR="00313ECF" w:rsidRPr="00313ECF" w:rsidRDefault="00313ECF" w:rsidP="00313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ECF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313ECF" w:rsidRPr="00313ECF" w:rsidRDefault="00313ECF" w:rsidP="00313ECF">
      <w:pPr>
        <w:tabs>
          <w:tab w:val="left" w:pos="900"/>
          <w:tab w:val="left" w:pos="108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ECF" w:rsidRPr="00313ECF" w:rsidRDefault="00313ECF" w:rsidP="00313ECF">
      <w:pPr>
        <w:pStyle w:val="a3"/>
        <w:numPr>
          <w:ilvl w:val="0"/>
          <w:numId w:val="20"/>
        </w:numPr>
        <w:tabs>
          <w:tab w:val="left" w:pos="900"/>
        </w:tabs>
        <w:spacing w:before="0" w:beforeAutospacing="0" w:after="0" w:afterAutospacing="0"/>
        <w:jc w:val="both"/>
      </w:pPr>
      <w:proofErr w:type="spellStart"/>
      <w:r w:rsidRPr="00313ECF">
        <w:t>Атанасян</w:t>
      </w:r>
      <w:proofErr w:type="spellEnd"/>
      <w:r w:rsidRPr="00313ECF">
        <w:t xml:space="preserve"> Л. С., Бутузов В. Ф., Кадомцев С. Б., Позняк Э. Г., Юдина И. И. Геометрия 7-9. – М.: Просвещение, 2006.</w:t>
      </w:r>
    </w:p>
    <w:p w:rsidR="00313ECF" w:rsidRPr="00313ECF" w:rsidRDefault="00313ECF" w:rsidP="00313ECF">
      <w:pPr>
        <w:numPr>
          <w:ilvl w:val="0"/>
          <w:numId w:val="20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Буланова Л. М.,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Дудницын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Ю. П. Проверочные задания по математике для учащихся 5-8 и 10 классов. – М.: Просвещение, 1998.</w:t>
      </w:r>
    </w:p>
    <w:p w:rsidR="00313ECF" w:rsidRPr="00313ECF" w:rsidRDefault="00313ECF" w:rsidP="00313ECF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Зив Б. Г.,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313E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13ECF">
        <w:rPr>
          <w:rFonts w:ascii="Times New Roman" w:hAnsi="Times New Roman" w:cs="Times New Roman"/>
          <w:sz w:val="24"/>
          <w:szCs w:val="24"/>
        </w:rPr>
        <w:t xml:space="preserve">В. М. </w:t>
      </w:r>
      <w:r w:rsidRPr="00313ECF">
        <w:rPr>
          <w:rFonts w:ascii="Times New Roman" w:hAnsi="Times New Roman" w:cs="Times New Roman"/>
          <w:iCs/>
          <w:sz w:val="24"/>
          <w:szCs w:val="24"/>
        </w:rPr>
        <w:t>Д</w:t>
      </w:r>
      <w:r w:rsidRPr="00313ECF">
        <w:rPr>
          <w:rFonts w:ascii="Times New Roman" w:hAnsi="Times New Roman" w:cs="Times New Roman"/>
          <w:sz w:val="24"/>
          <w:szCs w:val="24"/>
        </w:rPr>
        <w:t>идактические материалы по геометрии за 9 класс. – М.: Просвещение, 2005.</w:t>
      </w:r>
    </w:p>
    <w:p w:rsidR="00313ECF" w:rsidRPr="00313ECF" w:rsidRDefault="00313ECF" w:rsidP="00313ECF">
      <w:pPr>
        <w:numPr>
          <w:ilvl w:val="0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Иченская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М. А. Самостоятельные и контрольные работы к учебнику Л. С.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 xml:space="preserve"> 7-9 классы. – Волгоград: Учитель, 2006.</w:t>
      </w:r>
    </w:p>
    <w:p w:rsidR="00313ECF" w:rsidRPr="00313ECF" w:rsidRDefault="00313ECF" w:rsidP="00313ECF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ECF">
        <w:rPr>
          <w:rFonts w:ascii="Times New Roman" w:hAnsi="Times New Roman" w:cs="Times New Roman"/>
          <w:sz w:val="24"/>
          <w:szCs w:val="24"/>
        </w:rPr>
        <w:t xml:space="preserve">Геометрия 7-9: типовые задания для формирования УУД / </w:t>
      </w:r>
      <w:proofErr w:type="spellStart"/>
      <w:r w:rsidRPr="00313ECF">
        <w:rPr>
          <w:rFonts w:ascii="Times New Roman" w:hAnsi="Times New Roman" w:cs="Times New Roman"/>
          <w:sz w:val="24"/>
          <w:szCs w:val="24"/>
        </w:rPr>
        <w:t>Л.И.Боженкова</w:t>
      </w:r>
      <w:proofErr w:type="spellEnd"/>
      <w:r w:rsidRPr="00313ECF">
        <w:rPr>
          <w:rFonts w:ascii="Times New Roman" w:hAnsi="Times New Roman" w:cs="Times New Roman"/>
          <w:sz w:val="24"/>
          <w:szCs w:val="24"/>
        </w:rPr>
        <w:t>, Москва 2014</w:t>
      </w: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313ECF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ECF" w:rsidRPr="00313ECF" w:rsidRDefault="00313ECF" w:rsidP="00B07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B07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ECF" w:rsidRPr="00313ECF" w:rsidRDefault="00313ECF" w:rsidP="00B07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3ECF" w:rsidRPr="00313ECF" w:rsidSect="00313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20D"/>
    <w:multiLevelType w:val="multilevel"/>
    <w:tmpl w:val="842E5C4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BB5F9E"/>
    <w:multiLevelType w:val="hybridMultilevel"/>
    <w:tmpl w:val="1BE46F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E2429"/>
    <w:multiLevelType w:val="hybridMultilevel"/>
    <w:tmpl w:val="76320138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18D"/>
    <w:multiLevelType w:val="multilevel"/>
    <w:tmpl w:val="7908AB7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2CE0F95"/>
    <w:multiLevelType w:val="hybridMultilevel"/>
    <w:tmpl w:val="14880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164856"/>
    <w:multiLevelType w:val="hybridMultilevel"/>
    <w:tmpl w:val="95C63364"/>
    <w:lvl w:ilvl="0" w:tplc="32184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C0AF8"/>
    <w:multiLevelType w:val="hybridMultilevel"/>
    <w:tmpl w:val="1EFC11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D0B64"/>
    <w:multiLevelType w:val="hybridMultilevel"/>
    <w:tmpl w:val="4E28B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44316"/>
    <w:multiLevelType w:val="hybridMultilevel"/>
    <w:tmpl w:val="DF00A1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C2FD6"/>
    <w:multiLevelType w:val="hybridMultilevel"/>
    <w:tmpl w:val="1DB8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B7DFC"/>
    <w:multiLevelType w:val="hybridMultilevel"/>
    <w:tmpl w:val="E4D0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53E5F"/>
    <w:multiLevelType w:val="hybridMultilevel"/>
    <w:tmpl w:val="2416D4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757D4D"/>
    <w:multiLevelType w:val="hybridMultilevel"/>
    <w:tmpl w:val="79C033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F3AE9"/>
    <w:multiLevelType w:val="hybridMultilevel"/>
    <w:tmpl w:val="FA66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D0AE2"/>
    <w:multiLevelType w:val="hybridMultilevel"/>
    <w:tmpl w:val="7688E5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F665C3"/>
    <w:multiLevelType w:val="hybridMultilevel"/>
    <w:tmpl w:val="552A843C"/>
    <w:lvl w:ilvl="0" w:tplc="6E5AEAF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01E07"/>
    <w:multiLevelType w:val="hybridMultilevel"/>
    <w:tmpl w:val="0428E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AE03EA"/>
    <w:multiLevelType w:val="hybridMultilevel"/>
    <w:tmpl w:val="9F2A8B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D0C"/>
    <w:rsid w:val="00313ECF"/>
    <w:rsid w:val="0042460F"/>
    <w:rsid w:val="008F395B"/>
    <w:rsid w:val="0091462A"/>
    <w:rsid w:val="00972636"/>
    <w:rsid w:val="00996901"/>
    <w:rsid w:val="00B07D0C"/>
    <w:rsid w:val="00CA7139"/>
    <w:rsid w:val="00E3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3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13EC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13E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313EC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13EC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313ECF"/>
    <w:rPr>
      <w:rFonts w:ascii="Calibri" w:eastAsia="Calibri" w:hAnsi="Calibri" w:cs="Times New Roman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313EC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313ECF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3EC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ECF"/>
    <w:rPr>
      <w:rFonts w:ascii="Tahoma" w:eastAsia="Times New Roman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13E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">
    <w:name w:val="Стиль"/>
    <w:uiPriority w:val="99"/>
    <w:rsid w:val="00313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Текст1"/>
    <w:basedOn w:val="a"/>
    <w:uiPriority w:val="99"/>
    <w:rsid w:val="00313EC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9pt">
    <w:name w:val="Основной текст + 9 pt"/>
    <w:basedOn w:val="a0"/>
    <w:uiPriority w:val="99"/>
    <w:rsid w:val="00313ECF"/>
    <w:rPr>
      <w:rFonts w:ascii="Bookman Old Style" w:hAnsi="Bookman Old Style" w:cs="Bookman Old Style" w:hint="default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0"/>
    <w:uiPriority w:val="99"/>
    <w:rsid w:val="00313ECF"/>
    <w:rPr>
      <w:rFonts w:ascii="Bookman Old Style" w:hAnsi="Bookman Old Style" w:cs="Bookman Old Style" w:hint="default"/>
      <w:i/>
      <w:iCs/>
      <w:spacing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7602</Words>
  <Characters>43337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Феодосьевна</dc:creator>
  <cp:lastModifiedBy>User</cp:lastModifiedBy>
  <cp:revision>4</cp:revision>
  <dcterms:created xsi:type="dcterms:W3CDTF">2017-09-10T14:31:00Z</dcterms:created>
  <dcterms:modified xsi:type="dcterms:W3CDTF">2019-01-15T07:54:00Z</dcterms:modified>
</cp:coreProperties>
</file>