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E1" w:rsidRPr="00452D79" w:rsidRDefault="00C050E1" w:rsidP="00452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D79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литературе для 10-11 классов</w:t>
      </w:r>
    </w:p>
    <w:p w:rsidR="00C050E1" w:rsidRPr="00452D79" w:rsidRDefault="00C050E1" w:rsidP="00452D79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</w:p>
    <w:tbl>
      <w:tblPr>
        <w:tblW w:w="10916" w:type="dxa"/>
        <w:tblInd w:w="-9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02"/>
        <w:gridCol w:w="9214"/>
      </w:tblGrid>
      <w:tr w:rsidR="00C050E1" w:rsidRPr="00452D79" w:rsidTr="00DA6E0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0E1" w:rsidRPr="00452D79" w:rsidRDefault="00C050E1" w:rsidP="00452D79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452D79">
              <w:rPr>
                <w:rStyle w:val="FontStyle11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E1" w:rsidRPr="00452D79" w:rsidRDefault="00C050E1" w:rsidP="00452D79">
            <w:pPr>
              <w:pStyle w:val="a5"/>
              <w:numPr>
                <w:ilvl w:val="0"/>
                <w:numId w:val="5"/>
              </w:numPr>
              <w:jc w:val="both"/>
            </w:pPr>
            <w:r w:rsidRPr="00452D79">
              <w:t>Закон  «Об образовании в Российской Федерации» от 29.12.2012 года № 273-ФЗ;</w:t>
            </w:r>
          </w:p>
          <w:p w:rsidR="00C050E1" w:rsidRPr="00452D79" w:rsidRDefault="00C050E1" w:rsidP="00452D79">
            <w:pPr>
              <w:pStyle w:val="a5"/>
              <w:numPr>
                <w:ilvl w:val="0"/>
                <w:numId w:val="5"/>
              </w:numPr>
              <w:jc w:val="both"/>
            </w:pPr>
            <w:r w:rsidRPr="00452D79">
              <w:t xml:space="preserve">Федеральный компонент государственного образовательного стандарта основного общего образования по литературе, утвержденного приказом министерства 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дополнениями; </w:t>
            </w:r>
          </w:p>
          <w:p w:rsidR="00C050E1" w:rsidRPr="00452D79" w:rsidRDefault="00C050E1" w:rsidP="00452D79">
            <w:pPr>
              <w:pStyle w:val="a5"/>
              <w:numPr>
                <w:ilvl w:val="0"/>
                <w:numId w:val="5"/>
              </w:numPr>
              <w:jc w:val="both"/>
            </w:pPr>
            <w:r w:rsidRPr="00452D79">
              <w:t>Программы по литературе для 10-11 классов (базовый уровень) авторов: В.Я. Коровина, В.П. Журавлев, В.И. Коровин / М.: Просвещение 2017 г.;</w:t>
            </w:r>
          </w:p>
          <w:p w:rsidR="00C050E1" w:rsidRPr="00452D79" w:rsidRDefault="00C050E1" w:rsidP="00452D79">
            <w:pPr>
              <w:pStyle w:val="a5"/>
              <w:numPr>
                <w:ilvl w:val="0"/>
                <w:numId w:val="5"/>
              </w:numPr>
              <w:jc w:val="both"/>
              <w:rPr>
                <w:rStyle w:val="FontStyle11"/>
                <w:sz w:val="24"/>
                <w:szCs w:val="24"/>
              </w:rPr>
            </w:pPr>
            <w:r w:rsidRPr="00452D79">
              <w:rPr>
                <w:rFonts w:eastAsiaTheme="minorHAnsi"/>
                <w:lang w:eastAsia="en-US"/>
              </w:rPr>
              <w:t xml:space="preserve"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2018-19 учебный год </w:t>
            </w:r>
          </w:p>
        </w:tc>
        <w:bookmarkStart w:id="0" w:name="_GoBack"/>
        <w:bookmarkEnd w:id="0"/>
      </w:tr>
      <w:tr w:rsidR="00C050E1" w:rsidRPr="00452D79" w:rsidTr="00DA6E0F">
        <w:trPr>
          <w:trHeight w:val="213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0E1" w:rsidRPr="00452D79" w:rsidRDefault="00C050E1" w:rsidP="00452D79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452D79">
              <w:rPr>
                <w:rStyle w:val="FontStyle11"/>
                <w:sz w:val="24"/>
                <w:szCs w:val="24"/>
              </w:rPr>
              <w:t xml:space="preserve">Реализуемый УМК 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E1" w:rsidRPr="00452D79" w:rsidRDefault="00C050E1" w:rsidP="00452D79">
            <w:pPr>
              <w:pStyle w:val="a5"/>
              <w:numPr>
                <w:ilvl w:val="0"/>
                <w:numId w:val="5"/>
              </w:numPr>
              <w:rPr>
                <w:bCs/>
              </w:rPr>
            </w:pPr>
            <w:r w:rsidRPr="00452D79">
              <w:t>Русский язык и литература 10 класс. Учебник для общеобразовательных организаций  в двух частях. Базовый уровень. В 2ч./Ю.В.Лебедев,-5-е изд.- М.: Просвещение 2018</w:t>
            </w:r>
          </w:p>
          <w:p w:rsidR="00C050E1" w:rsidRPr="00452D79" w:rsidRDefault="00C050E1" w:rsidP="00452D79">
            <w:pPr>
              <w:pStyle w:val="a5"/>
              <w:numPr>
                <w:ilvl w:val="0"/>
                <w:numId w:val="5"/>
              </w:numPr>
              <w:rPr>
                <w:bCs/>
              </w:rPr>
            </w:pPr>
            <w:r w:rsidRPr="00452D79">
              <w:t>Литература.11 класс. Учебники для общеобразовательных учреждений. В 2-х частях./ В.П. Журавлева.-15-е изд.- М.: Просвещение 2014</w:t>
            </w:r>
          </w:p>
          <w:p w:rsidR="00C050E1" w:rsidRPr="00452D79" w:rsidRDefault="00C050E1" w:rsidP="00452D79">
            <w:pPr>
              <w:pStyle w:val="a5"/>
              <w:numPr>
                <w:ilvl w:val="0"/>
                <w:numId w:val="5"/>
              </w:numPr>
              <w:rPr>
                <w:rStyle w:val="FontStyle11"/>
                <w:bCs/>
                <w:sz w:val="24"/>
                <w:szCs w:val="24"/>
              </w:rPr>
            </w:pPr>
            <w:r w:rsidRPr="00452D79">
              <w:t xml:space="preserve">DVD-диски с экранизациями художественных произведений, изучаемых в 10- 11 кл. </w:t>
            </w:r>
          </w:p>
        </w:tc>
      </w:tr>
      <w:tr w:rsidR="00C050E1" w:rsidRPr="00452D79" w:rsidTr="00DA6E0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0E1" w:rsidRPr="00452D79" w:rsidRDefault="00C050E1" w:rsidP="00452D79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452D79">
              <w:rPr>
                <w:rStyle w:val="FontStyle11"/>
                <w:sz w:val="24"/>
                <w:szCs w:val="24"/>
              </w:rPr>
              <w:t>Цели и задачи</w:t>
            </w:r>
          </w:p>
          <w:p w:rsidR="00C050E1" w:rsidRPr="00452D79" w:rsidRDefault="00C050E1" w:rsidP="00452D79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452D79">
              <w:rPr>
                <w:rStyle w:val="FontStyle11"/>
                <w:sz w:val="24"/>
                <w:szCs w:val="24"/>
              </w:rPr>
              <w:t>изучения</w:t>
            </w:r>
          </w:p>
          <w:p w:rsidR="00C050E1" w:rsidRPr="00452D79" w:rsidRDefault="00C050E1" w:rsidP="00452D79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452D79">
              <w:rPr>
                <w:rStyle w:val="FontStyle11"/>
                <w:sz w:val="24"/>
                <w:szCs w:val="24"/>
              </w:rPr>
              <w:t>предмета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D3" w:rsidRPr="00452D79" w:rsidRDefault="00C050E1" w:rsidP="00452D79">
            <w:pPr>
              <w:pStyle w:val="2"/>
              <w:spacing w:before="12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D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Изучение предмета «Литература» </w:t>
            </w:r>
            <w:r w:rsidRPr="0045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направлено на достиж</w:t>
            </w:r>
            <w:r w:rsidRPr="0045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452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ние следующих целей:</w:t>
            </w:r>
          </w:p>
          <w:p w:rsidR="003F17D3" w:rsidRPr="00452D79" w:rsidRDefault="003F17D3" w:rsidP="00452D79">
            <w:pPr>
              <w:pStyle w:val="a5"/>
              <w:numPr>
                <w:ilvl w:val="0"/>
                <w:numId w:val="7"/>
              </w:numPr>
              <w:ind w:left="811" w:right="243"/>
              <w:jc w:val="both"/>
            </w:pPr>
            <w:r w:rsidRPr="00452D79">
              <w:rPr>
                <w:bCs/>
              </w:rPr>
              <w:t>воспитание</w:t>
            </w:r>
            <w:r w:rsidRPr="00452D79">
      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      </w:r>
          </w:p>
          <w:p w:rsidR="003F17D3" w:rsidRPr="00452D79" w:rsidRDefault="003F17D3" w:rsidP="00452D79">
            <w:pPr>
              <w:pStyle w:val="a5"/>
              <w:numPr>
                <w:ilvl w:val="0"/>
                <w:numId w:val="7"/>
              </w:numPr>
              <w:ind w:left="811" w:right="243"/>
              <w:jc w:val="both"/>
            </w:pPr>
            <w:r w:rsidRPr="00452D79">
              <w:rPr>
                <w:bCs/>
              </w:rPr>
              <w:t xml:space="preserve">развитие </w:t>
            </w:r>
            <w:r w:rsidRPr="00452D79">
              <w:t>представлений о специфики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      </w:r>
          </w:p>
          <w:p w:rsidR="003F17D3" w:rsidRPr="00452D79" w:rsidRDefault="003F17D3" w:rsidP="00452D79">
            <w:pPr>
              <w:pStyle w:val="a5"/>
              <w:numPr>
                <w:ilvl w:val="0"/>
                <w:numId w:val="7"/>
              </w:numPr>
              <w:ind w:left="811" w:right="243"/>
              <w:jc w:val="both"/>
            </w:pPr>
            <w:r w:rsidRPr="00452D79">
              <w:rPr>
                <w:bCs/>
              </w:rPr>
              <w:t xml:space="preserve"> освоение</w:t>
            </w:r>
            <w:r w:rsidRPr="00452D79">
              <w:t xml:space="preserve"> текстов художественных произведений в единстве формы и 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      </w:r>
          </w:p>
          <w:p w:rsidR="003F17D3" w:rsidRPr="00452D79" w:rsidRDefault="003F17D3" w:rsidP="00452D79">
            <w:pPr>
              <w:pStyle w:val="a5"/>
              <w:numPr>
                <w:ilvl w:val="0"/>
                <w:numId w:val="7"/>
              </w:numPr>
              <w:ind w:left="811" w:right="243"/>
              <w:jc w:val="both"/>
            </w:pPr>
            <w:r w:rsidRPr="00452D79">
              <w:rPr>
                <w:bCs/>
              </w:rPr>
              <w:t xml:space="preserve"> совершенствование умений </w:t>
            </w:r>
            <w:r w:rsidRPr="00452D79">
              <w:t>анализа и 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написание сочинений различных типов; поиска, систематизации и использования необходимой информации, в том числе в сети Интернет.</w:t>
            </w:r>
          </w:p>
          <w:p w:rsidR="003F17D3" w:rsidRPr="00452D79" w:rsidRDefault="003F17D3" w:rsidP="00452D79">
            <w:pPr>
              <w:spacing w:line="240" w:lineRule="auto"/>
              <w:ind w:left="811" w:right="243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7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литературы в образовательных учреждениях  способствует решению специфических задач:</w:t>
            </w:r>
          </w:p>
          <w:p w:rsidR="003F17D3" w:rsidRPr="00452D79" w:rsidRDefault="003F17D3" w:rsidP="00452D79">
            <w:pPr>
              <w:pStyle w:val="a5"/>
              <w:numPr>
                <w:ilvl w:val="0"/>
                <w:numId w:val="8"/>
              </w:numPr>
              <w:ind w:left="811" w:right="243"/>
              <w:jc w:val="both"/>
            </w:pPr>
            <w:r w:rsidRPr="00452D79">
              <w:t>формирование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особенностями образно-эстетической системы;</w:t>
            </w:r>
          </w:p>
          <w:p w:rsidR="003F17D3" w:rsidRPr="00452D79" w:rsidRDefault="003F17D3" w:rsidP="00452D79">
            <w:pPr>
              <w:pStyle w:val="a5"/>
              <w:numPr>
                <w:ilvl w:val="0"/>
                <w:numId w:val="8"/>
              </w:numPr>
              <w:ind w:left="811" w:right="243"/>
              <w:jc w:val="both"/>
            </w:pPr>
            <w:r w:rsidRPr="00452D79">
              <w:t>обогащение духовно-нравственного опыта и расширение эстетического кругозора учащихся при параллельном изучении родной и русской литературы;</w:t>
            </w:r>
          </w:p>
          <w:p w:rsidR="003F17D3" w:rsidRPr="00452D79" w:rsidRDefault="003F17D3" w:rsidP="00452D79">
            <w:pPr>
              <w:pStyle w:val="a5"/>
              <w:numPr>
                <w:ilvl w:val="0"/>
                <w:numId w:val="8"/>
              </w:numPr>
              <w:ind w:left="811" w:right="243"/>
              <w:jc w:val="both"/>
            </w:pPr>
            <w:r w:rsidRPr="00452D79">
              <w:lastRenderedPageBreak/>
              <w:t>формирование умения соотносить нравственные идеалы произведений русской и родной литературы, выявлять сходство и национально-обусловленное своеобразие художественных решений;</w:t>
            </w:r>
          </w:p>
          <w:p w:rsidR="00C050E1" w:rsidRPr="00452D79" w:rsidRDefault="003F17D3" w:rsidP="00452D79">
            <w:pPr>
              <w:pStyle w:val="a5"/>
              <w:numPr>
                <w:ilvl w:val="0"/>
                <w:numId w:val="8"/>
              </w:numPr>
              <w:ind w:left="811" w:right="243"/>
              <w:jc w:val="both"/>
              <w:rPr>
                <w:rStyle w:val="FontStyle11"/>
                <w:sz w:val="24"/>
                <w:szCs w:val="24"/>
              </w:rPr>
            </w:pPr>
            <w:r w:rsidRPr="00452D79">
              <w:t>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      </w:r>
          </w:p>
        </w:tc>
      </w:tr>
      <w:tr w:rsidR="00C050E1" w:rsidRPr="00452D79" w:rsidTr="00DA6E0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0E1" w:rsidRPr="00452D79" w:rsidRDefault="00C050E1" w:rsidP="00452D79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452D79">
              <w:rPr>
                <w:rStyle w:val="FontStyle11"/>
                <w:sz w:val="24"/>
                <w:szCs w:val="24"/>
              </w:rPr>
              <w:lastRenderedPageBreak/>
              <w:t>Срок</w:t>
            </w:r>
          </w:p>
          <w:p w:rsidR="00C050E1" w:rsidRPr="00452D79" w:rsidRDefault="00C050E1" w:rsidP="00452D79">
            <w:pPr>
              <w:pStyle w:val="Style2"/>
              <w:widowControl/>
              <w:spacing w:line="240" w:lineRule="auto"/>
              <w:ind w:left="10" w:right="547" w:hanging="10"/>
              <w:rPr>
                <w:rStyle w:val="FontStyle12"/>
                <w:b w:val="0"/>
                <w:sz w:val="24"/>
                <w:szCs w:val="24"/>
              </w:rPr>
            </w:pPr>
            <w:r w:rsidRPr="00452D79">
              <w:rPr>
                <w:rStyle w:val="FontStyle11"/>
                <w:sz w:val="24"/>
                <w:szCs w:val="24"/>
              </w:rPr>
              <w:t>реализации программ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E1" w:rsidRPr="00452D79" w:rsidRDefault="00C050E1" w:rsidP="00452D79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452D79">
              <w:rPr>
                <w:rStyle w:val="FontStyle11"/>
                <w:sz w:val="24"/>
                <w:szCs w:val="24"/>
              </w:rPr>
              <w:t>2 года</w:t>
            </w:r>
          </w:p>
          <w:p w:rsidR="00C050E1" w:rsidRPr="00452D79" w:rsidRDefault="00C050E1" w:rsidP="00452D79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C050E1" w:rsidRPr="00452D79" w:rsidRDefault="00C050E1" w:rsidP="00452D79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</w:tr>
      <w:tr w:rsidR="00C050E1" w:rsidRPr="00452D79" w:rsidTr="00DA6E0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0E1" w:rsidRPr="00452D79" w:rsidRDefault="003F17D3" w:rsidP="00452D79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452D79">
              <w:rPr>
                <w:rStyle w:val="FontStyle11"/>
                <w:sz w:val="24"/>
                <w:szCs w:val="24"/>
              </w:rPr>
              <w:t xml:space="preserve">Место </w:t>
            </w:r>
            <w:r w:rsidR="00C050E1" w:rsidRPr="00452D79">
              <w:rPr>
                <w:rStyle w:val="FontStyle11"/>
                <w:sz w:val="24"/>
                <w:szCs w:val="24"/>
              </w:rPr>
              <w:t xml:space="preserve"> предмета в учебном плане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E1" w:rsidRPr="00452D79" w:rsidRDefault="00C050E1" w:rsidP="00452D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79">
              <w:rPr>
                <w:rFonts w:ascii="Times New Roman" w:hAnsi="Times New Roman" w:cs="Times New Roman"/>
                <w:sz w:val="24"/>
                <w:szCs w:val="24"/>
              </w:rPr>
              <w:t xml:space="preserve">  «Литература » относится к предметной области «Литература », реализуется в соответствии с учебным планом ГБОУ СОШ № 2 п.г.т. Безенчук: </w:t>
            </w:r>
          </w:p>
          <w:p w:rsidR="00C050E1" w:rsidRPr="00452D79" w:rsidRDefault="00C050E1" w:rsidP="00452D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6D8A" w:rsidRPr="00452D79">
              <w:rPr>
                <w:rFonts w:ascii="Times New Roman" w:hAnsi="Times New Roman" w:cs="Times New Roman"/>
                <w:sz w:val="24"/>
                <w:szCs w:val="24"/>
              </w:rPr>
              <w:t>10  класс - 102 часа (3</w:t>
            </w:r>
            <w:r w:rsidRPr="00452D79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 </w:t>
            </w:r>
          </w:p>
          <w:p w:rsidR="00C050E1" w:rsidRPr="00452D79" w:rsidRDefault="00C050E1" w:rsidP="00452D79">
            <w:pPr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452D79">
              <w:rPr>
                <w:rFonts w:ascii="Times New Roman" w:hAnsi="Times New Roman" w:cs="Times New Roman"/>
                <w:sz w:val="24"/>
                <w:szCs w:val="24"/>
              </w:rPr>
              <w:t xml:space="preserve">   11 класс– </w:t>
            </w:r>
            <w:r w:rsidR="001B6D8A" w:rsidRPr="00452D79">
              <w:rPr>
                <w:rFonts w:ascii="Times New Roman" w:hAnsi="Times New Roman" w:cs="Times New Roman"/>
                <w:sz w:val="24"/>
                <w:szCs w:val="24"/>
              </w:rPr>
              <w:t>102 часа (3</w:t>
            </w:r>
            <w:r w:rsidRPr="00452D79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</w:tc>
      </w:tr>
      <w:tr w:rsidR="00C050E1" w:rsidRPr="00452D79" w:rsidTr="00DA6E0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0E1" w:rsidRPr="00452D79" w:rsidRDefault="00C050E1" w:rsidP="00452D79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452D79">
              <w:rPr>
                <w:rStyle w:val="FontStyle11"/>
                <w:sz w:val="24"/>
                <w:szCs w:val="24"/>
              </w:rPr>
              <w:t>Результаты</w:t>
            </w:r>
          </w:p>
          <w:p w:rsidR="00C050E1" w:rsidRPr="00452D79" w:rsidRDefault="00C050E1" w:rsidP="00452D79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452D79">
              <w:rPr>
                <w:rStyle w:val="FontStyle11"/>
                <w:sz w:val="24"/>
                <w:szCs w:val="24"/>
              </w:rPr>
              <w:t>освоения</w:t>
            </w:r>
          </w:p>
          <w:p w:rsidR="00C050E1" w:rsidRPr="00452D79" w:rsidRDefault="00C050E1" w:rsidP="00452D79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452D79">
              <w:rPr>
                <w:rStyle w:val="FontStyle11"/>
                <w:sz w:val="24"/>
                <w:szCs w:val="24"/>
              </w:rPr>
              <w:t>учебного</w:t>
            </w:r>
          </w:p>
          <w:p w:rsidR="00C050E1" w:rsidRPr="00452D79" w:rsidRDefault="00C050E1" w:rsidP="00452D79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452D79">
              <w:rPr>
                <w:rStyle w:val="FontStyle11"/>
                <w:sz w:val="24"/>
                <w:szCs w:val="24"/>
              </w:rPr>
              <w:t>предмета</w:t>
            </w:r>
          </w:p>
          <w:p w:rsidR="00C050E1" w:rsidRPr="00452D79" w:rsidRDefault="00C050E1" w:rsidP="00452D79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452D79">
              <w:rPr>
                <w:rStyle w:val="FontStyle11"/>
                <w:sz w:val="24"/>
                <w:szCs w:val="24"/>
              </w:rPr>
              <w:t>(требования к</w:t>
            </w:r>
          </w:p>
          <w:p w:rsidR="00C050E1" w:rsidRPr="00452D79" w:rsidRDefault="00C050E1" w:rsidP="00452D79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452D79">
              <w:rPr>
                <w:rStyle w:val="FontStyle11"/>
                <w:sz w:val="24"/>
                <w:szCs w:val="24"/>
              </w:rPr>
              <w:t>выпускнику)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E1" w:rsidRPr="00452D79" w:rsidRDefault="00C050E1" w:rsidP="00452D7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D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результате изучения предмета «Литература»</w:t>
            </w:r>
            <w:r w:rsidR="003F17D3" w:rsidRPr="00452D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выпускник </w:t>
            </w:r>
            <w:r w:rsidRPr="00452D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</w:t>
            </w:r>
            <w:r w:rsidR="003F17D3" w:rsidRPr="00452D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52D79" w:rsidRPr="00452D79" w:rsidRDefault="00452D79" w:rsidP="00452D79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811"/>
              </w:tabs>
              <w:ind w:left="527" w:hanging="92"/>
              <w:jc w:val="both"/>
            </w:pPr>
            <w:r w:rsidRPr="00452D79">
              <w:t>воспринимать произведение как</w:t>
            </w:r>
            <w:r w:rsidRPr="00452D79">
              <w:rPr>
                <w:b/>
              </w:rPr>
              <w:t xml:space="preserve"> </w:t>
            </w:r>
            <w:r w:rsidRPr="00452D79">
              <w:t>художественное целое, концептуально осмыслять его, видеть воплощенный в нем авторский замысел;</w:t>
            </w:r>
          </w:p>
          <w:p w:rsidR="00452D79" w:rsidRPr="00452D79" w:rsidRDefault="00C050E1" w:rsidP="00452D79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811"/>
              </w:tabs>
              <w:ind w:left="527" w:hanging="92"/>
              <w:jc w:val="both"/>
            </w:pPr>
            <w:r w:rsidRPr="00452D79">
              <w:rPr>
                <w:rFonts w:eastAsia="Arial Unicode MS"/>
              </w:rPr>
              <w:t>на основе имеющихся знаний, жизненного опыта подвергать сомнению достове</w:t>
            </w:r>
            <w:r w:rsidRPr="00452D79">
              <w:rPr>
                <w:rFonts w:eastAsia="Arial Unicode MS"/>
              </w:rPr>
              <w:t>р</w:t>
            </w:r>
            <w:r w:rsidRPr="00452D79">
              <w:rPr>
                <w:rFonts w:eastAsia="Arial Unicode MS"/>
              </w:rPr>
              <w:t>ность имеющейся информации, обнаруживать недостоверность получаемой информ</w:t>
            </w:r>
            <w:r w:rsidRPr="00452D79">
              <w:rPr>
                <w:rFonts w:eastAsia="Arial Unicode MS"/>
              </w:rPr>
              <w:t>а</w:t>
            </w:r>
            <w:r w:rsidRPr="00452D79">
              <w:rPr>
                <w:rFonts w:eastAsia="Arial Unicode MS"/>
              </w:rPr>
              <w:t>ции, пробелы в информации и находить пути восполнения этих пробелов;</w:t>
            </w:r>
          </w:p>
          <w:p w:rsidR="00452D79" w:rsidRPr="00452D79" w:rsidRDefault="00C050E1" w:rsidP="00452D79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811"/>
              </w:tabs>
              <w:ind w:left="527" w:hanging="92"/>
              <w:jc w:val="both"/>
            </w:pPr>
            <w:r w:rsidRPr="00452D79">
              <w:rPr>
                <w:rFonts w:eastAsia="Arial Unicode MS"/>
                <w:lang/>
              </w:rPr>
              <w:t> </w:t>
            </w:r>
            <w:r w:rsidRPr="00452D79">
              <w:rPr>
                <w:rFonts w:eastAsia="Arial Unicode MS"/>
              </w:rPr>
              <w:t>использовать полученный опыт восприятия информационных объектов для обог</w:t>
            </w:r>
            <w:r w:rsidRPr="00452D79">
              <w:rPr>
                <w:rFonts w:eastAsia="Arial Unicode MS"/>
              </w:rPr>
              <w:t>а</w:t>
            </w:r>
            <w:r w:rsidRPr="00452D79">
              <w:rPr>
                <w:rFonts w:eastAsia="Arial Unicode MS"/>
              </w:rPr>
              <w:t>щения чувственного опыта, высказывать оценочные суждения и свою точку зрения о полученном сообщении (прочитанном тексте)</w:t>
            </w:r>
            <w:r w:rsidR="00452D79" w:rsidRPr="00452D79">
              <w:rPr>
                <w:rFonts w:eastAsia="Arial Unicode MS"/>
              </w:rPr>
              <w:t>;</w:t>
            </w:r>
          </w:p>
          <w:p w:rsidR="00452D79" w:rsidRPr="00452D79" w:rsidRDefault="00452D79" w:rsidP="00452D79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811"/>
              </w:tabs>
              <w:ind w:left="527" w:hanging="92"/>
              <w:jc w:val="both"/>
            </w:pPr>
            <w:r w:rsidRPr="00452D79"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      </w:r>
          </w:p>
          <w:p w:rsidR="00452D79" w:rsidRPr="00452D79" w:rsidRDefault="00452D79" w:rsidP="00452D79">
            <w:pPr>
              <w:widowControl w:val="0"/>
              <w:numPr>
                <w:ilvl w:val="0"/>
                <w:numId w:val="9"/>
              </w:numPr>
              <w:tabs>
                <w:tab w:val="left" w:pos="811"/>
                <w:tab w:val="left" w:pos="1260"/>
              </w:tabs>
              <w:suppressAutoHyphens/>
              <w:spacing w:after="0" w:line="240" w:lineRule="auto"/>
              <w:ind w:left="527" w:hanging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основными теоретико-литер</w:t>
            </w:r>
            <w:r w:rsidRPr="00452D79">
              <w:rPr>
                <w:rFonts w:ascii="Times New Roman" w:hAnsi="Times New Roman" w:cs="Times New Roman"/>
                <w:sz w:val="24"/>
                <w:szCs w:val="24"/>
              </w:rPr>
              <w:t xml:space="preserve">атурными терминами и понятиями </w:t>
            </w: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инструментом анализа и интерпретации художественного текста; </w:t>
            </w:r>
          </w:p>
          <w:p w:rsidR="00452D79" w:rsidRPr="00452D79" w:rsidRDefault="00452D79" w:rsidP="00452D79">
            <w:pPr>
              <w:widowControl w:val="0"/>
              <w:numPr>
                <w:ilvl w:val="0"/>
                <w:numId w:val="9"/>
              </w:numPr>
              <w:tabs>
                <w:tab w:val="left" w:pos="811"/>
                <w:tab w:val="left" w:pos="1254"/>
              </w:tabs>
              <w:suppressAutoHyphens/>
              <w:spacing w:after="0" w:line="240" w:lineRule="auto"/>
              <w:ind w:left="527" w:hanging="92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 и  осмыслять  формы  авторской  оценки  героев,  событий, характер</w:t>
            </w: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авторских</w:t>
            </w: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взаимоотношений</w:t>
            </w: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«читателем»</w:t>
            </w: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как</w:t>
            </w: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адресатом  произведения; </w:t>
            </w:r>
          </w:p>
          <w:p w:rsidR="00452D79" w:rsidRPr="00452D79" w:rsidRDefault="00452D79" w:rsidP="00452D79">
            <w:pPr>
              <w:widowControl w:val="0"/>
              <w:numPr>
                <w:ilvl w:val="0"/>
                <w:numId w:val="9"/>
              </w:numPr>
              <w:tabs>
                <w:tab w:val="left" w:pos="811"/>
                <w:tab w:val="left" w:pos="1254"/>
              </w:tabs>
              <w:suppressAutoHyphens/>
              <w:spacing w:after="0" w:line="240" w:lineRule="auto"/>
              <w:ind w:left="527" w:hanging="92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      </w:r>
          </w:p>
          <w:p w:rsidR="00452D79" w:rsidRPr="00452D79" w:rsidRDefault="00452D79" w:rsidP="00452D79">
            <w:pPr>
              <w:widowControl w:val="0"/>
              <w:numPr>
                <w:ilvl w:val="0"/>
                <w:numId w:val="9"/>
              </w:numPr>
              <w:tabs>
                <w:tab w:val="left" w:pos="811"/>
                <w:tab w:val="left" w:pos="1254"/>
              </w:tabs>
              <w:suppressAutoHyphens/>
              <w:spacing w:after="0" w:line="240" w:lineRule="auto"/>
              <w:ind w:left="527" w:hanging="92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      </w:r>
          </w:p>
          <w:p w:rsidR="00452D79" w:rsidRPr="00452D79" w:rsidRDefault="00452D79" w:rsidP="00452D79">
            <w:pPr>
              <w:widowControl w:val="0"/>
              <w:numPr>
                <w:ilvl w:val="0"/>
                <w:numId w:val="9"/>
              </w:numPr>
              <w:tabs>
                <w:tab w:val="left" w:pos="811"/>
                <w:tab w:val="left" w:pos="1254"/>
              </w:tabs>
              <w:suppressAutoHyphens/>
              <w:spacing w:after="0" w:line="240" w:lineRule="auto"/>
              <w:ind w:left="527" w:hanging="92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      </w:r>
          </w:p>
          <w:p w:rsidR="00452D79" w:rsidRPr="00DA6E0F" w:rsidRDefault="00452D79" w:rsidP="00DA6E0F">
            <w:pPr>
              <w:widowControl w:val="0"/>
              <w:numPr>
                <w:ilvl w:val="0"/>
                <w:numId w:val="9"/>
              </w:numPr>
              <w:tabs>
                <w:tab w:val="left" w:pos="811"/>
                <w:tab w:val="left" w:pos="1254"/>
              </w:tabs>
              <w:suppressAutoHyphens/>
              <w:spacing w:after="0" w:line="240" w:lineRule="auto"/>
              <w:ind w:left="527" w:hanging="92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6E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</w:t>
            </w:r>
            <w:r w:rsidRPr="00DA6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2D79" w:rsidRPr="00452D79" w:rsidRDefault="00452D79" w:rsidP="00452D79">
            <w:pPr>
              <w:widowControl w:val="0"/>
              <w:numPr>
                <w:ilvl w:val="0"/>
                <w:numId w:val="9"/>
              </w:numPr>
              <w:tabs>
                <w:tab w:val="left" w:pos="811"/>
                <w:tab w:val="left" w:pos="1254"/>
              </w:tabs>
              <w:suppressAutoHyphens/>
              <w:spacing w:after="0" w:line="240" w:lineRule="auto"/>
              <w:ind w:left="527" w:hanging="92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понимать литературные художественные произведения, воплощающие разные этнокультурные традиции;</w:t>
            </w:r>
          </w:p>
          <w:p w:rsidR="00452D79" w:rsidRPr="00DA6E0F" w:rsidRDefault="00452D79" w:rsidP="00DA6E0F">
            <w:pPr>
              <w:widowControl w:val="0"/>
              <w:numPr>
                <w:ilvl w:val="0"/>
                <w:numId w:val="9"/>
              </w:numPr>
              <w:tabs>
                <w:tab w:val="left" w:pos="811"/>
                <w:tab w:val="left" w:pos="1260"/>
              </w:tabs>
              <w:suppressAutoHyphens/>
              <w:spacing w:after="0" w:line="240" w:lineRule="auto"/>
              <w:ind w:left="527" w:hanging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овладение процедурами эстетического и смыслового анализа текста  </w:t>
            </w:r>
            <w:r w:rsidR="00DA6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понимания</w:t>
            </w: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принципиальных </w:t>
            </w: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отличий</w:t>
            </w: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литературного</w:t>
            </w:r>
            <w:r w:rsidR="00DA6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художественного текста от научного, делового, публицистического и т. п., формирование </w:t>
            </w:r>
            <w:r w:rsidR="00DA6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 воспринимать, анализировать, критически оценивать;</w:t>
            </w:r>
          </w:p>
          <w:p w:rsidR="00C050E1" w:rsidRPr="00DA6E0F" w:rsidRDefault="00452D79" w:rsidP="00452D79">
            <w:pPr>
              <w:widowControl w:val="0"/>
              <w:numPr>
                <w:ilvl w:val="0"/>
                <w:numId w:val="9"/>
              </w:numPr>
              <w:tabs>
                <w:tab w:val="left" w:pos="641"/>
                <w:tab w:val="left" w:pos="811"/>
              </w:tabs>
              <w:suppressAutoHyphens/>
              <w:spacing w:after="0" w:line="240" w:lineRule="auto"/>
              <w:ind w:left="527" w:hanging="92"/>
              <w:jc w:val="both"/>
              <w:rPr>
                <w:rStyle w:val="FontStyle11"/>
                <w:rFonts w:eastAsia="Times New Roman"/>
                <w:sz w:val="24"/>
                <w:szCs w:val="24"/>
              </w:rPr>
            </w:pPr>
            <w:r w:rsidRPr="00452D7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      </w:r>
          </w:p>
        </w:tc>
      </w:tr>
    </w:tbl>
    <w:p w:rsidR="00C050E1" w:rsidRPr="00452D79" w:rsidRDefault="00C050E1" w:rsidP="00452D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014" w:rsidRPr="00452D79" w:rsidRDefault="00987014" w:rsidP="00452D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87014" w:rsidRPr="00452D79" w:rsidSect="00AA31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86E0594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冠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singleLevel"/>
    <w:tmpl w:val="00000009"/>
    <w:name w:val="WW8Num9"/>
    <w:lvl w:ilvl="0">
      <w:start w:val="5888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0B753428"/>
    <w:multiLevelType w:val="hybridMultilevel"/>
    <w:tmpl w:val="F6C6D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44D75"/>
    <w:multiLevelType w:val="hybridMultilevel"/>
    <w:tmpl w:val="702CA38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50D4D94"/>
    <w:multiLevelType w:val="hybridMultilevel"/>
    <w:tmpl w:val="D194A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D26F1"/>
    <w:multiLevelType w:val="hybridMultilevel"/>
    <w:tmpl w:val="625CCD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C41F4"/>
    <w:multiLevelType w:val="hybridMultilevel"/>
    <w:tmpl w:val="FD9C0CD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EB0370"/>
    <w:multiLevelType w:val="multilevel"/>
    <w:tmpl w:val="316EC310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cs="Wingdings" w:hint="default"/>
      </w:rPr>
    </w:lvl>
  </w:abstractNum>
  <w:abstractNum w:abstractNumId="8">
    <w:nsid w:val="5C3778CB"/>
    <w:multiLevelType w:val="hybridMultilevel"/>
    <w:tmpl w:val="99C81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C5097"/>
    <w:multiLevelType w:val="hybridMultilevel"/>
    <w:tmpl w:val="14241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E26C9"/>
    <w:multiLevelType w:val="hybridMultilevel"/>
    <w:tmpl w:val="56F69A8C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0E1"/>
    <w:rsid w:val="001B6D8A"/>
    <w:rsid w:val="003F17D3"/>
    <w:rsid w:val="00452D79"/>
    <w:rsid w:val="00987014"/>
    <w:rsid w:val="00C050E1"/>
    <w:rsid w:val="00DA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050E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C050E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050E1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C050E1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No Spacing"/>
    <w:link w:val="a4"/>
    <w:uiPriority w:val="1"/>
    <w:qFormat/>
    <w:rsid w:val="00C050E1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C050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050E1"/>
  </w:style>
  <w:style w:type="paragraph" w:styleId="a5">
    <w:name w:val="List Paragraph"/>
    <w:basedOn w:val="a"/>
    <w:link w:val="a6"/>
    <w:uiPriority w:val="34"/>
    <w:qFormat/>
    <w:rsid w:val="00C050E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C050E1"/>
  </w:style>
  <w:style w:type="character" w:customStyle="1" w:styleId="a6">
    <w:name w:val="Абзац списка Знак"/>
    <w:link w:val="a5"/>
    <w:uiPriority w:val="34"/>
    <w:locked/>
    <w:rsid w:val="00C050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"/>
    <w:rsid w:val="00452D79"/>
    <w:pPr>
      <w:widowControl w:val="0"/>
      <w:suppressAutoHyphens/>
      <w:spacing w:after="120" w:line="240" w:lineRule="auto"/>
    </w:pPr>
    <w:rPr>
      <w:rFonts w:ascii="Calibri" w:eastAsia="Calibri" w:hAnsi="Calibri" w:cs="Mangal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452D7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52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2019-01-30T14:38:00Z</dcterms:created>
  <dcterms:modified xsi:type="dcterms:W3CDTF">2019-01-30T15:12:00Z</dcterms:modified>
</cp:coreProperties>
</file>