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1231">
      <w:pPr>
        <w:ind w:left="4018" w:right="403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31" w:rsidRDefault="00FA1231" w:rsidP="00FA1231">
      <w:pPr>
        <w:shd w:val="clear" w:color="auto" w:fill="FFFFFF"/>
        <w:jc w:val="center"/>
        <w:rPr>
          <w:rFonts w:eastAsia="Times New Roman"/>
          <w:b/>
          <w:bCs/>
          <w:color w:val="000000"/>
          <w:spacing w:val="2"/>
          <w:sz w:val="26"/>
          <w:szCs w:val="26"/>
        </w:rPr>
      </w:pPr>
    </w:p>
    <w:p w:rsidR="00FA1231" w:rsidRDefault="00FA1231" w:rsidP="00FA1231">
      <w:pPr>
        <w:shd w:val="clear" w:color="auto" w:fill="FFFFFF"/>
        <w:jc w:val="center"/>
        <w:rPr>
          <w:rFonts w:eastAsia="Times New Roman"/>
          <w:b/>
          <w:bCs/>
          <w:color w:val="000000"/>
          <w:spacing w:val="2"/>
          <w:sz w:val="26"/>
          <w:szCs w:val="26"/>
        </w:rPr>
      </w:pPr>
    </w:p>
    <w:p w:rsidR="00FA1231" w:rsidRDefault="00FA1231" w:rsidP="00FA1231">
      <w:pPr>
        <w:shd w:val="clear" w:color="auto" w:fill="FFFFFF"/>
        <w:jc w:val="center"/>
        <w:rPr>
          <w:rFonts w:eastAsia="Times New Roman"/>
          <w:b/>
          <w:bCs/>
          <w:color w:val="000000"/>
          <w:spacing w:val="2"/>
          <w:sz w:val="26"/>
          <w:szCs w:val="26"/>
        </w:rPr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МИНИСТЕРСТВО ОБРАЗОВАНИЯ И НАУКИ </w:t>
      </w:r>
    </w:p>
    <w:p w:rsidR="00000000" w:rsidRDefault="00FA1231" w:rsidP="00FA1231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5"/>
          <w:sz w:val="26"/>
          <w:szCs w:val="26"/>
        </w:rPr>
        <w:t>САМАРСКОЙ ОБЛАСТИ</w:t>
      </w:r>
    </w:p>
    <w:p w:rsidR="00FA1231" w:rsidRDefault="00FA1231" w:rsidP="00FA1231">
      <w:pPr>
        <w:shd w:val="clear" w:color="auto" w:fill="FFFFFF"/>
        <w:jc w:val="center"/>
        <w:rPr>
          <w:rFonts w:eastAsia="Times New Roman"/>
          <w:b/>
          <w:bCs/>
          <w:color w:val="000000"/>
          <w:spacing w:val="6"/>
          <w:sz w:val="26"/>
          <w:szCs w:val="26"/>
        </w:rPr>
      </w:pPr>
    </w:p>
    <w:p w:rsidR="00000000" w:rsidRDefault="00FA1231" w:rsidP="00FA1231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6"/>
          <w:sz w:val="26"/>
          <w:szCs w:val="26"/>
        </w:rPr>
        <w:t>ЮГО-ЗАПАДНОЕ УПРАВЛЕНИЕ</w:t>
      </w:r>
    </w:p>
    <w:p w:rsidR="00FA1231" w:rsidRDefault="00FA1231" w:rsidP="00FA1231">
      <w:pPr>
        <w:shd w:val="clear" w:color="auto" w:fill="FFFFFF"/>
        <w:jc w:val="center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000000" w:rsidRDefault="00FA1231" w:rsidP="00FA1231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РАСПОРЯЖЕНИЕ</w:t>
      </w:r>
    </w:p>
    <w:p w:rsidR="00000000" w:rsidRDefault="00FA1231" w:rsidP="00FA1231">
      <w:pPr>
        <w:shd w:val="clear" w:color="auto" w:fill="FFFFFF"/>
        <w:tabs>
          <w:tab w:val="left" w:pos="1512"/>
        </w:tabs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11"/>
          <w:sz w:val="28"/>
          <w:szCs w:val="28"/>
        </w:rPr>
        <w:t>от</w:t>
      </w:r>
      <w:r>
        <w:rPr>
          <w:rFonts w:eastAsia="Times New Roman"/>
          <w:b/>
          <w:bCs/>
          <w:color w:val="000000"/>
          <w:sz w:val="28"/>
          <w:szCs w:val="28"/>
        </w:rPr>
        <w:tab/>
        <w:t>№</w:t>
      </w:r>
    </w:p>
    <w:p w:rsidR="00FA1231" w:rsidRDefault="00FA1231" w:rsidP="00FA1231">
      <w:pPr>
        <w:shd w:val="clear" w:color="auto" w:fill="FFFFFF"/>
        <w:tabs>
          <w:tab w:val="left" w:pos="1512"/>
        </w:tabs>
        <w:jc w:val="center"/>
      </w:pPr>
    </w:p>
    <w:p w:rsidR="00FA1231" w:rsidRDefault="00FA1231" w:rsidP="00FA1231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  <w:spacing w:val="-6"/>
          <w:sz w:val="28"/>
          <w:szCs w:val="28"/>
        </w:rPr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Об итогах окружного этапа Всероссийской предметной </w:t>
      </w:r>
    </w:p>
    <w:p w:rsidR="00000000" w:rsidRDefault="00FA1231" w:rsidP="00FA1231">
      <w:pPr>
        <w:shd w:val="clear" w:color="auto" w:fill="FFFFFF"/>
        <w:ind w:firstLine="284"/>
        <w:jc w:val="center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олимпиады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школьников в 2019/2020 учебном году.</w:t>
      </w:r>
    </w:p>
    <w:p w:rsidR="00FA1231" w:rsidRDefault="00FA1231" w:rsidP="00FA1231">
      <w:pPr>
        <w:shd w:val="clear" w:color="auto" w:fill="FFFFFF"/>
        <w:ind w:firstLine="655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000000" w:rsidRPr="00FA1231" w:rsidRDefault="00FA1231" w:rsidP="00FA1231">
      <w:pPr>
        <w:shd w:val="clear" w:color="auto" w:fill="FFFFFF"/>
        <w:ind w:firstLine="655"/>
        <w:jc w:val="both"/>
      </w:pPr>
      <w:r w:rsidRPr="00FA1231">
        <w:rPr>
          <w:rFonts w:eastAsia="Times New Roman"/>
          <w:color w:val="000000"/>
          <w:sz w:val="28"/>
          <w:szCs w:val="28"/>
        </w:rPr>
        <w:t>В соответствии с планом работ</w:t>
      </w:r>
      <w:r w:rsidRPr="00FA1231">
        <w:rPr>
          <w:rFonts w:eastAsia="Times New Roman"/>
          <w:color w:val="000000"/>
          <w:sz w:val="28"/>
          <w:szCs w:val="28"/>
        </w:rPr>
        <w:t xml:space="preserve">ы Юго-Западного управления министерства </w:t>
      </w:r>
      <w:r w:rsidRPr="00FA1231">
        <w:rPr>
          <w:rFonts w:eastAsia="Times New Roman"/>
          <w:color w:val="000000"/>
          <w:sz w:val="28"/>
          <w:szCs w:val="28"/>
        </w:rPr>
        <w:t>образования и науки Самарской области, во исполнение распоряжения министерства образованияинауки Самарской</w:t>
      </w:r>
      <w:r>
        <w:rPr>
          <w:rFonts w:eastAsia="Times New Roman"/>
          <w:color w:val="000000"/>
          <w:sz w:val="28"/>
          <w:szCs w:val="28"/>
        </w:rPr>
        <w:t xml:space="preserve"> области от 08.10.2019г. № 855-</w:t>
      </w:r>
      <w:r w:rsidRPr="00FA1231">
        <w:rPr>
          <w:rFonts w:eastAsia="Times New Roman"/>
          <w:color w:val="000000"/>
          <w:sz w:val="28"/>
          <w:szCs w:val="28"/>
        </w:rPr>
        <w:t xml:space="preserve">р «О проведении окружного этапа всероссийской олимпиады школьников в </w:t>
      </w:r>
      <w:r w:rsidRPr="00FA1231">
        <w:rPr>
          <w:rFonts w:eastAsia="Times New Roman"/>
          <w:color w:val="000000"/>
          <w:sz w:val="28"/>
          <w:szCs w:val="28"/>
        </w:rPr>
        <w:t>Самарской</w:t>
      </w:r>
      <w:r w:rsidRPr="00FA1231">
        <w:rPr>
          <w:rFonts w:eastAsia="Times New Roman"/>
          <w:color w:val="000000"/>
          <w:sz w:val="28"/>
          <w:szCs w:val="28"/>
        </w:rPr>
        <w:t xml:space="preserve"> области в 2019/2020 учебном году» и на основании решения </w:t>
      </w:r>
      <w:r w:rsidRPr="00FA1231">
        <w:rPr>
          <w:rFonts w:eastAsia="Times New Roman"/>
          <w:color w:val="000000"/>
          <w:sz w:val="28"/>
          <w:szCs w:val="28"/>
        </w:rPr>
        <w:t>предметного жюри:</w:t>
      </w:r>
    </w:p>
    <w:p w:rsidR="00000000" w:rsidRPr="00FA1231" w:rsidRDefault="00FA1231" w:rsidP="00FA1231">
      <w:pPr>
        <w:shd w:val="clear" w:color="auto" w:fill="FFFFFF"/>
        <w:ind w:firstLine="691"/>
        <w:jc w:val="both"/>
      </w:pPr>
      <w:r w:rsidRPr="00FA1231">
        <w:rPr>
          <w:color w:val="000000"/>
          <w:sz w:val="28"/>
          <w:szCs w:val="28"/>
        </w:rPr>
        <w:t>1.</w:t>
      </w:r>
      <w:r w:rsidRPr="00FA1231">
        <w:rPr>
          <w:rFonts w:eastAsia="Times New Roman"/>
          <w:color w:val="000000"/>
          <w:sz w:val="28"/>
          <w:szCs w:val="28"/>
        </w:rPr>
        <w:t xml:space="preserve">Утвердить список победителей и призеров окружного этапа </w:t>
      </w:r>
      <w:r w:rsidRPr="00FA1231">
        <w:rPr>
          <w:rFonts w:eastAsia="Times New Roman"/>
          <w:color w:val="000000"/>
          <w:sz w:val="28"/>
          <w:szCs w:val="28"/>
        </w:rPr>
        <w:t>Всероссийской предметной олимпиады школьников (Приложение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A1231">
        <w:rPr>
          <w:rFonts w:eastAsia="Times New Roman"/>
          <w:color w:val="000000"/>
          <w:sz w:val="28"/>
          <w:szCs w:val="28"/>
        </w:rPr>
        <w:t>1</w:t>
      </w:r>
      <w:r w:rsidRPr="00FA1231">
        <w:rPr>
          <w:rFonts w:eastAsia="Times New Roman"/>
          <w:color w:val="000000"/>
          <w:sz w:val="28"/>
          <w:szCs w:val="28"/>
        </w:rPr>
        <w:t>).</w:t>
      </w:r>
    </w:p>
    <w:p w:rsidR="00000000" w:rsidRPr="00FA1231" w:rsidRDefault="00FA1231" w:rsidP="00FA1231">
      <w:pPr>
        <w:shd w:val="clear" w:color="auto" w:fill="FFFFFF"/>
        <w:ind w:firstLine="461"/>
        <w:jc w:val="both"/>
      </w:pPr>
      <w:r w:rsidRPr="00FA1231">
        <w:rPr>
          <w:color w:val="000000"/>
          <w:sz w:val="28"/>
          <w:szCs w:val="28"/>
        </w:rPr>
        <w:t>2.</w:t>
      </w:r>
      <w:r w:rsidRPr="00FA1231">
        <w:rPr>
          <w:rFonts w:eastAsia="Times New Roman"/>
          <w:color w:val="000000"/>
          <w:sz w:val="28"/>
          <w:szCs w:val="28"/>
        </w:rPr>
        <w:t xml:space="preserve">Рекомендовать руководителям образовательных учреждений </w:t>
      </w:r>
      <w:r w:rsidRPr="00FA1231">
        <w:rPr>
          <w:rFonts w:eastAsia="Times New Roman"/>
          <w:color w:val="000000"/>
          <w:sz w:val="28"/>
          <w:szCs w:val="28"/>
        </w:rPr>
        <w:t>пред</w:t>
      </w:r>
      <w:r w:rsidRPr="00FA1231">
        <w:rPr>
          <w:rFonts w:eastAsia="Times New Roman"/>
          <w:color w:val="000000"/>
          <w:sz w:val="28"/>
          <w:szCs w:val="28"/>
        </w:rPr>
        <w:t xml:space="preserve">усмотреть материальное вознаграждение учителям, подготовившим </w:t>
      </w:r>
      <w:r w:rsidRPr="00FA1231">
        <w:rPr>
          <w:rFonts w:eastAsia="Times New Roman"/>
          <w:color w:val="000000"/>
          <w:sz w:val="28"/>
          <w:szCs w:val="28"/>
        </w:rPr>
        <w:t xml:space="preserve">победителей и призеров окружного этапа Всероссийской предметной </w:t>
      </w:r>
      <w:r w:rsidRPr="00FA1231">
        <w:rPr>
          <w:rFonts w:eastAsia="Times New Roman"/>
          <w:color w:val="000000"/>
          <w:sz w:val="28"/>
          <w:szCs w:val="28"/>
        </w:rPr>
        <w:t>олимпиады учащихся.</w:t>
      </w:r>
    </w:p>
    <w:p w:rsidR="00FA1231" w:rsidRPr="00FA1231" w:rsidRDefault="00FA1231" w:rsidP="00FA1231">
      <w:pPr>
        <w:shd w:val="clear" w:color="auto" w:fill="FFFFFF"/>
        <w:tabs>
          <w:tab w:val="left" w:pos="6847"/>
        </w:tabs>
        <w:ind w:firstLine="662"/>
        <w:rPr>
          <w:rFonts w:eastAsia="Times New Roman"/>
          <w:color w:val="000000"/>
          <w:sz w:val="28"/>
          <w:szCs w:val="28"/>
        </w:rPr>
      </w:pPr>
      <w:r w:rsidRPr="00FA1231">
        <w:rPr>
          <w:color w:val="000000"/>
          <w:sz w:val="28"/>
          <w:szCs w:val="28"/>
        </w:rPr>
        <w:t>3.</w:t>
      </w:r>
      <w:r w:rsidRPr="00FA1231">
        <w:rPr>
          <w:rFonts w:eastAsia="Times New Roman"/>
          <w:color w:val="000000"/>
          <w:sz w:val="28"/>
          <w:szCs w:val="28"/>
        </w:rPr>
        <w:t>Контроль за исполнением распоряжения возложить на консультанта</w:t>
      </w:r>
      <w:r w:rsidRPr="00FA1231">
        <w:rPr>
          <w:rFonts w:eastAsia="Times New Roman"/>
          <w:color w:val="000000"/>
          <w:sz w:val="28"/>
          <w:szCs w:val="28"/>
        </w:rPr>
        <w:br/>
      </w:r>
      <w:r w:rsidRPr="00FA1231">
        <w:rPr>
          <w:rFonts w:eastAsia="Times New Roman"/>
          <w:color w:val="000000"/>
          <w:sz w:val="28"/>
          <w:szCs w:val="28"/>
        </w:rPr>
        <w:t>отдела развития образования Юго-Западного упр</w:t>
      </w:r>
      <w:r w:rsidRPr="00FA1231">
        <w:rPr>
          <w:rFonts w:eastAsia="Times New Roman"/>
          <w:color w:val="000000"/>
          <w:sz w:val="28"/>
          <w:szCs w:val="28"/>
        </w:rPr>
        <w:t xml:space="preserve">авления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Pr="00FA1231">
        <w:rPr>
          <w:rFonts w:eastAsia="Times New Roman"/>
          <w:color w:val="000000"/>
          <w:sz w:val="28"/>
          <w:szCs w:val="28"/>
        </w:rPr>
        <w:t>Маршанскую С.Н..</w:t>
      </w:r>
      <w:r w:rsidRPr="00FA1231">
        <w:rPr>
          <w:rFonts w:eastAsia="Times New Roman"/>
          <w:color w:val="000000"/>
          <w:sz w:val="28"/>
          <w:szCs w:val="28"/>
        </w:rPr>
        <w:br/>
      </w:r>
    </w:p>
    <w:p w:rsidR="00FA1231" w:rsidRDefault="00FA1231" w:rsidP="00FA1231">
      <w:pPr>
        <w:shd w:val="clear" w:color="auto" w:fill="FFFFFF"/>
        <w:tabs>
          <w:tab w:val="left" w:pos="6847"/>
        </w:tabs>
        <w:ind w:firstLine="66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И.о.руководителя управления</w:t>
      </w:r>
      <w:r>
        <w:rPr>
          <w:rFonts w:eastAsia="Times New Roman"/>
          <w:color w:val="000000"/>
          <w:sz w:val="28"/>
          <w:szCs w:val="28"/>
        </w:rPr>
        <w:tab/>
        <w:t>М.А.Спирина</w:t>
      </w:r>
    </w:p>
    <w:p w:rsidR="00FA1231" w:rsidRDefault="00FA1231">
      <w:pPr>
        <w:shd w:val="clear" w:color="auto" w:fill="FFFFFF"/>
        <w:tabs>
          <w:tab w:val="left" w:pos="6847"/>
        </w:tabs>
        <w:spacing w:line="461" w:lineRule="exact"/>
        <w:ind w:left="7" w:firstLine="662"/>
        <w:rPr>
          <w:rFonts w:eastAsia="Times New Roman"/>
          <w:color w:val="000000"/>
          <w:sz w:val="28"/>
          <w:szCs w:val="28"/>
        </w:rPr>
      </w:pPr>
    </w:p>
    <w:p w:rsidR="00FA1231" w:rsidRDefault="00FA1231">
      <w:pPr>
        <w:shd w:val="clear" w:color="auto" w:fill="FFFFFF"/>
        <w:tabs>
          <w:tab w:val="left" w:pos="6847"/>
        </w:tabs>
        <w:spacing w:line="461" w:lineRule="exact"/>
        <w:ind w:left="7" w:firstLine="662"/>
        <w:rPr>
          <w:rFonts w:eastAsia="Times New Roman"/>
          <w:color w:val="000000"/>
          <w:sz w:val="28"/>
          <w:szCs w:val="28"/>
        </w:rPr>
      </w:pPr>
    </w:p>
    <w:p w:rsidR="00FA1231" w:rsidRDefault="00FA1231">
      <w:pPr>
        <w:shd w:val="clear" w:color="auto" w:fill="FFFFFF"/>
        <w:tabs>
          <w:tab w:val="left" w:pos="6847"/>
        </w:tabs>
        <w:spacing w:line="461" w:lineRule="exact"/>
        <w:ind w:left="7" w:firstLine="662"/>
        <w:rPr>
          <w:rFonts w:eastAsia="Times New Roman"/>
          <w:color w:val="000000"/>
          <w:sz w:val="28"/>
          <w:szCs w:val="28"/>
        </w:rPr>
      </w:pPr>
    </w:p>
    <w:p w:rsidR="00FA1231" w:rsidRDefault="00FA1231">
      <w:pPr>
        <w:shd w:val="clear" w:color="auto" w:fill="FFFFFF"/>
        <w:tabs>
          <w:tab w:val="left" w:pos="6847"/>
        </w:tabs>
        <w:spacing w:line="461" w:lineRule="exact"/>
        <w:ind w:left="7" w:firstLine="662"/>
        <w:rPr>
          <w:rFonts w:eastAsia="Times New Roman"/>
          <w:color w:val="000000"/>
          <w:sz w:val="28"/>
          <w:szCs w:val="28"/>
        </w:rPr>
      </w:pPr>
    </w:p>
    <w:p w:rsidR="00FA1231" w:rsidRDefault="00FA1231">
      <w:pPr>
        <w:shd w:val="clear" w:color="auto" w:fill="FFFFFF"/>
        <w:tabs>
          <w:tab w:val="left" w:pos="6847"/>
        </w:tabs>
        <w:spacing w:line="461" w:lineRule="exact"/>
        <w:ind w:left="7" w:firstLine="662"/>
        <w:rPr>
          <w:rFonts w:eastAsia="Times New Roman"/>
          <w:color w:val="000000"/>
          <w:sz w:val="28"/>
          <w:szCs w:val="28"/>
        </w:rPr>
      </w:pPr>
    </w:p>
    <w:p w:rsidR="00FA1231" w:rsidRDefault="00FA1231">
      <w:pPr>
        <w:shd w:val="clear" w:color="auto" w:fill="FFFFFF"/>
        <w:tabs>
          <w:tab w:val="left" w:pos="6847"/>
        </w:tabs>
        <w:spacing w:line="461" w:lineRule="exact"/>
        <w:ind w:left="7" w:firstLine="662"/>
        <w:rPr>
          <w:rFonts w:eastAsia="Times New Roman"/>
          <w:color w:val="000000"/>
          <w:sz w:val="28"/>
          <w:szCs w:val="28"/>
        </w:rPr>
      </w:pPr>
    </w:p>
    <w:p w:rsidR="00FA1231" w:rsidRDefault="00FA1231">
      <w:pPr>
        <w:shd w:val="clear" w:color="auto" w:fill="FFFFFF"/>
        <w:tabs>
          <w:tab w:val="left" w:pos="6847"/>
        </w:tabs>
        <w:spacing w:line="461" w:lineRule="exact"/>
        <w:ind w:left="7" w:firstLine="662"/>
        <w:rPr>
          <w:rFonts w:eastAsia="Times New Roman"/>
          <w:color w:val="000000"/>
          <w:sz w:val="28"/>
          <w:szCs w:val="28"/>
        </w:rPr>
      </w:pPr>
    </w:p>
    <w:p w:rsidR="00FA1231" w:rsidRDefault="00FA1231">
      <w:pPr>
        <w:shd w:val="clear" w:color="auto" w:fill="FFFFFF"/>
        <w:tabs>
          <w:tab w:val="left" w:pos="6847"/>
        </w:tabs>
        <w:spacing w:line="461" w:lineRule="exact"/>
        <w:ind w:left="7" w:firstLine="662"/>
        <w:rPr>
          <w:rFonts w:eastAsia="Times New Roman"/>
          <w:color w:val="000000"/>
          <w:sz w:val="28"/>
          <w:szCs w:val="28"/>
        </w:rPr>
      </w:pPr>
    </w:p>
    <w:p w:rsidR="00FA1231" w:rsidRDefault="00FA1231" w:rsidP="00FA1231">
      <w:pPr>
        <w:shd w:val="clear" w:color="auto" w:fill="FFFFFF"/>
        <w:tabs>
          <w:tab w:val="left" w:pos="6847"/>
        </w:tabs>
        <w:ind w:left="6" w:firstLine="663"/>
        <w:rPr>
          <w:rFonts w:eastAsia="Times New Roman"/>
          <w:color w:val="000000"/>
        </w:rPr>
      </w:pPr>
    </w:p>
    <w:p w:rsidR="00FA1231" w:rsidRPr="00FA1231" w:rsidRDefault="00FA1231" w:rsidP="00FA1231">
      <w:pPr>
        <w:shd w:val="clear" w:color="auto" w:fill="FFFFFF"/>
        <w:tabs>
          <w:tab w:val="left" w:pos="6847"/>
        </w:tabs>
        <w:ind w:left="6" w:firstLine="5097"/>
        <w:rPr>
          <w:rFonts w:eastAsia="Times New Roman"/>
          <w:color w:val="000000"/>
        </w:rPr>
      </w:pPr>
      <w:r w:rsidRPr="00FA1231">
        <w:rPr>
          <w:rFonts w:eastAsia="Times New Roman"/>
          <w:color w:val="000000"/>
        </w:rPr>
        <w:lastRenderedPageBreak/>
        <w:t xml:space="preserve">Приложение № 1 </w:t>
      </w:r>
    </w:p>
    <w:p w:rsidR="00FA1231" w:rsidRPr="00FA1231" w:rsidRDefault="00FA1231" w:rsidP="00FA1231">
      <w:pPr>
        <w:shd w:val="clear" w:color="auto" w:fill="FFFFFF"/>
        <w:tabs>
          <w:tab w:val="left" w:pos="6847"/>
        </w:tabs>
        <w:ind w:firstLine="5097"/>
        <w:rPr>
          <w:rFonts w:eastAsia="Times New Roman"/>
          <w:color w:val="000000"/>
        </w:rPr>
      </w:pPr>
      <w:r w:rsidRPr="00FA1231">
        <w:rPr>
          <w:rFonts w:eastAsia="Times New Roman"/>
          <w:color w:val="000000"/>
        </w:rPr>
        <w:t>УТВЕРЖДЕНО</w:t>
      </w:r>
    </w:p>
    <w:p w:rsidR="00FA1231" w:rsidRDefault="00FA1231" w:rsidP="00FA1231">
      <w:pPr>
        <w:shd w:val="clear" w:color="auto" w:fill="FFFFFF"/>
        <w:tabs>
          <w:tab w:val="left" w:pos="6847"/>
        </w:tabs>
        <w:ind w:left="6" w:firstLine="5097"/>
        <w:rPr>
          <w:rFonts w:eastAsia="Times New Roman"/>
          <w:color w:val="000000"/>
        </w:rPr>
      </w:pPr>
      <w:r w:rsidRPr="00FA1231">
        <w:rPr>
          <w:rFonts w:eastAsia="Times New Roman"/>
          <w:color w:val="000000"/>
        </w:rPr>
        <w:t>Распоряжением Юго-Западного управления</w:t>
      </w:r>
    </w:p>
    <w:p w:rsidR="00FA1231" w:rsidRDefault="00FA1231" w:rsidP="00FA1231">
      <w:pPr>
        <w:shd w:val="clear" w:color="auto" w:fill="FFFFFF"/>
        <w:tabs>
          <w:tab w:val="left" w:pos="6847"/>
        </w:tabs>
        <w:ind w:left="6" w:firstLine="5097"/>
        <w:rPr>
          <w:rFonts w:eastAsia="Times New Roman"/>
          <w:color w:val="000000"/>
        </w:rPr>
      </w:pPr>
      <w:r w:rsidRPr="00FA1231">
        <w:rPr>
          <w:rFonts w:eastAsia="Times New Roman"/>
          <w:color w:val="000000"/>
        </w:rPr>
        <w:t xml:space="preserve"> министерства образования и науки </w:t>
      </w:r>
    </w:p>
    <w:p w:rsidR="00FA1231" w:rsidRDefault="00FA1231" w:rsidP="00FA1231">
      <w:pPr>
        <w:shd w:val="clear" w:color="auto" w:fill="FFFFFF"/>
        <w:tabs>
          <w:tab w:val="left" w:pos="6847"/>
        </w:tabs>
        <w:ind w:left="6" w:firstLine="5097"/>
        <w:rPr>
          <w:rFonts w:eastAsia="Times New Roman"/>
          <w:color w:val="000000"/>
        </w:rPr>
      </w:pPr>
      <w:r w:rsidRPr="00FA1231">
        <w:rPr>
          <w:rFonts w:eastAsia="Times New Roman"/>
          <w:color w:val="000000"/>
        </w:rPr>
        <w:t xml:space="preserve">Самарской области </w:t>
      </w:r>
    </w:p>
    <w:p w:rsidR="00FA1231" w:rsidRPr="00FA1231" w:rsidRDefault="00FA1231" w:rsidP="00FA1231">
      <w:pPr>
        <w:shd w:val="clear" w:color="auto" w:fill="FFFFFF"/>
        <w:tabs>
          <w:tab w:val="left" w:pos="6847"/>
        </w:tabs>
        <w:ind w:left="6" w:firstLine="5097"/>
        <w:rPr>
          <w:rFonts w:eastAsia="Times New Roman"/>
          <w:color w:val="000000"/>
        </w:rPr>
      </w:pPr>
      <w:r w:rsidRPr="00FA1231">
        <w:rPr>
          <w:rFonts w:eastAsia="Times New Roman"/>
          <w:color w:val="000000"/>
        </w:rPr>
        <w:t>от «___» ____________2019 г. № ___</w:t>
      </w:r>
    </w:p>
    <w:p w:rsidR="00FA1231" w:rsidRDefault="00FA1231" w:rsidP="00FA1231">
      <w:pPr>
        <w:shd w:val="clear" w:color="auto" w:fill="FFFFFF"/>
        <w:tabs>
          <w:tab w:val="left" w:pos="6847"/>
        </w:tabs>
        <w:spacing w:line="461" w:lineRule="exact"/>
        <w:ind w:left="7" w:firstLine="662"/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:rsidR="00FA1231" w:rsidRDefault="00FA1231" w:rsidP="00FA1231">
      <w:pPr>
        <w:shd w:val="clear" w:color="auto" w:fill="FFFFFF"/>
        <w:tabs>
          <w:tab w:val="left" w:pos="6847"/>
        </w:tabs>
        <w:spacing w:line="461" w:lineRule="exact"/>
        <w:ind w:left="7" w:firstLine="662"/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FA1231">
        <w:rPr>
          <w:rFonts w:eastAsia="Times New Roman"/>
          <w:b/>
          <w:i/>
          <w:color w:val="000000"/>
          <w:sz w:val="28"/>
          <w:szCs w:val="28"/>
        </w:rPr>
        <w:t xml:space="preserve">Список победителей и призеров окружного этапа всероссийской предметной олимпиады школьников в 2019/2020 учебном году </w:t>
      </w:r>
    </w:p>
    <w:p w:rsidR="00FA1231" w:rsidRDefault="00FA1231" w:rsidP="00FA1231">
      <w:pPr>
        <w:shd w:val="clear" w:color="auto" w:fill="FFFFFF"/>
        <w:tabs>
          <w:tab w:val="left" w:pos="6847"/>
        </w:tabs>
        <w:spacing w:line="461" w:lineRule="exact"/>
        <w:ind w:left="7" w:firstLine="662"/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FA1231">
        <w:rPr>
          <w:rFonts w:eastAsia="Times New Roman"/>
          <w:b/>
          <w:i/>
          <w:color w:val="000000"/>
          <w:sz w:val="28"/>
          <w:szCs w:val="28"/>
        </w:rPr>
        <w:t>в ГБОУ СОШ № 2 п.г.т.Безенчук</w:t>
      </w:r>
    </w:p>
    <w:p w:rsidR="00FA1231" w:rsidRPr="00FA1231" w:rsidRDefault="00FA1231" w:rsidP="00FA1231">
      <w:pPr>
        <w:shd w:val="clear" w:color="auto" w:fill="FFFFFF"/>
        <w:tabs>
          <w:tab w:val="left" w:pos="6847"/>
        </w:tabs>
        <w:spacing w:line="461" w:lineRule="exact"/>
        <w:ind w:left="7" w:firstLine="662"/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7" w:type="dxa"/>
        <w:tblLook w:val="04A0"/>
      </w:tblPr>
      <w:tblGrid>
        <w:gridCol w:w="550"/>
        <w:gridCol w:w="1976"/>
        <w:gridCol w:w="1554"/>
        <w:gridCol w:w="2967"/>
        <w:gridCol w:w="869"/>
        <w:gridCol w:w="1430"/>
      </w:tblGrid>
      <w:tr w:rsidR="00FA1231" w:rsidTr="00FA1231">
        <w:tc>
          <w:tcPr>
            <w:tcW w:w="550" w:type="dxa"/>
          </w:tcPr>
          <w:p w:rsidR="00FA1231" w:rsidRPr="00FA1231" w:rsidRDefault="00FA1231" w:rsidP="00FA1231">
            <w:pPr>
              <w:tabs>
                <w:tab w:val="left" w:pos="684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A1231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76" w:type="dxa"/>
          </w:tcPr>
          <w:p w:rsidR="00FA1231" w:rsidRPr="00FA1231" w:rsidRDefault="00FA1231" w:rsidP="00FA1231">
            <w:pPr>
              <w:tabs>
                <w:tab w:val="left" w:pos="684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A1231">
              <w:rPr>
                <w:b/>
                <w:i/>
                <w:sz w:val="24"/>
                <w:szCs w:val="24"/>
              </w:rPr>
              <w:t>Педагог</w:t>
            </w:r>
          </w:p>
        </w:tc>
        <w:tc>
          <w:tcPr>
            <w:tcW w:w="1554" w:type="dxa"/>
          </w:tcPr>
          <w:p w:rsidR="00FA1231" w:rsidRPr="00FA1231" w:rsidRDefault="00FA1231" w:rsidP="00FA1231">
            <w:pPr>
              <w:tabs>
                <w:tab w:val="left" w:pos="684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A1231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967" w:type="dxa"/>
          </w:tcPr>
          <w:p w:rsidR="00FA1231" w:rsidRPr="00FA1231" w:rsidRDefault="00FA1231" w:rsidP="00FA1231">
            <w:pPr>
              <w:tabs>
                <w:tab w:val="left" w:pos="684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A1231">
              <w:rPr>
                <w:b/>
                <w:i/>
                <w:sz w:val="24"/>
                <w:szCs w:val="24"/>
              </w:rPr>
              <w:t>ФИО обучающегося</w:t>
            </w:r>
          </w:p>
        </w:tc>
        <w:tc>
          <w:tcPr>
            <w:tcW w:w="869" w:type="dxa"/>
          </w:tcPr>
          <w:p w:rsidR="00FA1231" w:rsidRPr="00FA1231" w:rsidRDefault="00FA1231" w:rsidP="00FA1231">
            <w:pPr>
              <w:tabs>
                <w:tab w:val="left" w:pos="684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A1231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FA1231" w:rsidRPr="00FA1231" w:rsidRDefault="00FA1231" w:rsidP="00FA1231">
            <w:pPr>
              <w:tabs>
                <w:tab w:val="left" w:pos="684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A1231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FA1231" w:rsidTr="00FA1231">
        <w:tc>
          <w:tcPr>
            <w:tcW w:w="550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Агафонова Людмила Николаевна</w:t>
            </w:r>
          </w:p>
        </w:tc>
        <w:tc>
          <w:tcPr>
            <w:tcW w:w="1554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967" w:type="dxa"/>
          </w:tcPr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Миллер </w:t>
            </w: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Ангелина 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Алексеевна </w:t>
            </w:r>
          </w:p>
        </w:tc>
        <w:tc>
          <w:tcPr>
            <w:tcW w:w="869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Призер </w:t>
            </w:r>
          </w:p>
        </w:tc>
      </w:tr>
      <w:tr w:rsidR="00FA1231" w:rsidTr="00FA1231">
        <w:tc>
          <w:tcPr>
            <w:tcW w:w="550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Горина Лариса Александровна </w:t>
            </w:r>
          </w:p>
        </w:tc>
        <w:tc>
          <w:tcPr>
            <w:tcW w:w="1554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967" w:type="dxa"/>
          </w:tcPr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Пустобаева </w:t>
            </w: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Мария 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Алексеевна</w:t>
            </w:r>
          </w:p>
        </w:tc>
        <w:tc>
          <w:tcPr>
            <w:tcW w:w="869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Призер </w:t>
            </w:r>
          </w:p>
        </w:tc>
      </w:tr>
      <w:tr w:rsidR="00FA1231" w:rsidTr="00FA1231">
        <w:tc>
          <w:tcPr>
            <w:tcW w:w="550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Косов Юрий Алексеевич </w:t>
            </w:r>
          </w:p>
        </w:tc>
        <w:tc>
          <w:tcPr>
            <w:tcW w:w="1554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ОБЖ</w:t>
            </w:r>
          </w:p>
        </w:tc>
        <w:tc>
          <w:tcPr>
            <w:tcW w:w="2967" w:type="dxa"/>
          </w:tcPr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Шатковская </w:t>
            </w: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Мария 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Алексеевна </w:t>
            </w:r>
          </w:p>
        </w:tc>
        <w:tc>
          <w:tcPr>
            <w:tcW w:w="869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Призер </w:t>
            </w:r>
          </w:p>
        </w:tc>
      </w:tr>
      <w:tr w:rsidR="00FA1231" w:rsidTr="00FA1231">
        <w:tc>
          <w:tcPr>
            <w:tcW w:w="550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Станкевич Инна Александровна </w:t>
            </w:r>
          </w:p>
        </w:tc>
        <w:tc>
          <w:tcPr>
            <w:tcW w:w="1554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967" w:type="dxa"/>
          </w:tcPr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Аристова </w:t>
            </w: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Ольга 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Николаевна </w:t>
            </w: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Федосеева </w:t>
            </w: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Дарья 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Ильинична </w:t>
            </w:r>
          </w:p>
        </w:tc>
        <w:tc>
          <w:tcPr>
            <w:tcW w:w="869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8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Призер 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Призер </w:t>
            </w:r>
          </w:p>
        </w:tc>
      </w:tr>
      <w:tr w:rsidR="00FA1231" w:rsidTr="00FA1231">
        <w:tc>
          <w:tcPr>
            <w:tcW w:w="550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Лаврентьева Ириан Николаевна </w:t>
            </w:r>
          </w:p>
        </w:tc>
        <w:tc>
          <w:tcPr>
            <w:tcW w:w="1554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67" w:type="dxa"/>
          </w:tcPr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Одиноков 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Андрей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Викторович </w:t>
            </w: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Сайкова </w:t>
            </w: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Татьяна 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Михайловна </w:t>
            </w:r>
          </w:p>
        </w:tc>
        <w:tc>
          <w:tcPr>
            <w:tcW w:w="869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11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Победитель </w:t>
            </w: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</w:p>
          <w:p w:rsidR="00FA1231" w:rsidRPr="00FA1231" w:rsidRDefault="00FA1231" w:rsidP="00FA1231">
            <w:pPr>
              <w:tabs>
                <w:tab w:val="left" w:pos="6847"/>
              </w:tabs>
              <w:rPr>
                <w:sz w:val="24"/>
                <w:szCs w:val="24"/>
              </w:rPr>
            </w:pPr>
            <w:r w:rsidRPr="00FA1231">
              <w:rPr>
                <w:sz w:val="24"/>
                <w:szCs w:val="24"/>
              </w:rPr>
              <w:t xml:space="preserve">Призер </w:t>
            </w:r>
          </w:p>
        </w:tc>
      </w:tr>
    </w:tbl>
    <w:p w:rsidR="00FA1231" w:rsidRDefault="00FA1231" w:rsidP="00FA1231">
      <w:pPr>
        <w:shd w:val="clear" w:color="auto" w:fill="FFFFFF"/>
        <w:tabs>
          <w:tab w:val="left" w:pos="6847"/>
        </w:tabs>
        <w:spacing w:line="461" w:lineRule="exact"/>
      </w:pPr>
    </w:p>
    <w:sectPr w:rsidR="00FA1231">
      <w:type w:val="continuous"/>
      <w:pgSz w:w="11909" w:h="16834"/>
      <w:pgMar w:top="1440" w:right="817" w:bottom="720" w:left="19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5318"/>
    <w:rsid w:val="006F5318"/>
    <w:rsid w:val="00FA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2019-12-23T11:19:00Z</dcterms:created>
  <dcterms:modified xsi:type="dcterms:W3CDTF">2019-12-23T11:32:00Z</dcterms:modified>
</cp:coreProperties>
</file>