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F4" w:rsidRPr="007475F4" w:rsidRDefault="007475F4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bookmarkStart w:id="0" w:name="_GoBack"/>
      <w:bookmarkEnd w:id="0"/>
    </w:p>
    <w:p w:rsidR="007475F4" w:rsidRPr="007475F4" w:rsidRDefault="007475F4" w:rsidP="007475F4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475F4">
        <w:rPr>
          <w:rFonts w:ascii="inherit" w:eastAsia="Times New Roman" w:hAnsi="inherit" w:cs="Arial"/>
          <w:b/>
          <w:bCs/>
          <w:color w:val="FF0000"/>
          <w:sz w:val="30"/>
          <w:szCs w:val="30"/>
          <w:bdr w:val="none" w:sz="0" w:space="0" w:color="auto" w:frame="1"/>
          <w:lang w:eastAsia="ru-RU"/>
        </w:rPr>
        <w:t>Полезные Интернет-ресурсы</w:t>
      </w:r>
    </w:p>
    <w:p w:rsidR="007475F4" w:rsidRPr="007475F4" w:rsidRDefault="000A184B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hyperlink r:id="rId6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Детская онлайн-библиотека</w:t>
        </w:r>
      </w:hyperlink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— школьная программа по литературе за 1-11 класс.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7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Краткое содержание книг</w:t>
        </w:r>
      </w:hyperlink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— крупнейшая библиотека кратких изложений на русском языке.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8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Теремок</w:t>
        </w:r>
      </w:hyperlink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— развивающие игры, </w:t>
      </w:r>
      <w:proofErr w:type="spellStart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обучалки</w:t>
      </w:r>
      <w:proofErr w:type="spell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, раскраски, прикольный досуг.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9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Солнышко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—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 детский развлекательно — познавательный портал.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0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lukoshko.net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сайт предлагает сказки, стихи и рассказы для детей.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1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Детство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сайт для детей, пап и мам. На сайте имеется детская библиотека, кулинарная книга, песни и сказки.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2" w:history="1">
        <w:proofErr w:type="gramStart"/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Детские радости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 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сайт веселых онлайн-развлечений для детей.</w:t>
      </w:r>
      <w:proofErr w:type="gram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 Игры, мультфильмы, раскраски, </w:t>
      </w:r>
      <w:proofErr w:type="spellStart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сканворды</w:t>
      </w:r>
      <w:proofErr w:type="spell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3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Познайка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развивающие игры, раскраски, аппликации и многое другое для того, чтобы обучаться, играючи.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4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Загадки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самые разные загадки: сложные, прикольные, смешные, логические, с подвохом и английские. Загадывать — не </w:t>
      </w:r>
      <w:proofErr w:type="spellStart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перезагадывать</w:t>
      </w:r>
      <w:proofErr w:type="spell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!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15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Играемся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— </w:t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здесь есть и </w:t>
      </w:r>
      <w:proofErr w:type="spellStart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, и раскраски, но больше всего — всяческих развивающих игр: познавательные, на логику и мышление, на внимание и память, математические.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r w:rsidR="007475F4"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Уважаемые школьники,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в условиях самоизоляции можно интересно и с пользой для дела проводить время.</w:t>
      </w:r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  <w:t>Хотите подобрать себе наиболее подходящие варианты будущей профессии? Для этого вам необходимо перейти по ссылке </w:t>
      </w:r>
      <w:hyperlink r:id="rId16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https://proektoria.online/suits</w:t>
        </w:r>
      </w:hyperlink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на портал «</w:t>
      </w:r>
      <w:proofErr w:type="spellStart"/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Проектория</w:t>
      </w:r>
      <w:proofErr w:type="spellEnd"/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» в раздел «</w:t>
      </w:r>
      <w:proofErr w:type="gramStart"/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Примерочная</w:t>
      </w:r>
      <w:proofErr w:type="gramEnd"/>
      <w:r w:rsidR="007475F4"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 xml:space="preserve"> профессий». Вы отметите любимые школьные предметы, личные качества, условия работы, свои цели и ценности и вам будут автоматически подобраны те профессии, которые соответствуют вашим запросам. Здесь же вы сможете подробнее узнать о каждой из них.</w:t>
      </w:r>
    </w:p>
    <w:p w:rsidR="007475F4" w:rsidRPr="007475F4" w:rsidRDefault="007475F4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 xml:space="preserve">Большие возможности для выбора профессии вам предоставят </w:t>
      </w:r>
      <w:proofErr w:type="gramStart"/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интернет-порталы</w:t>
      </w:r>
      <w:proofErr w:type="gramEnd"/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: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«</w:t>
      </w:r>
      <w:proofErr w:type="spellStart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Профгид</w:t>
      </w:r>
      <w:proofErr w:type="spellEnd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» </w:t>
      </w:r>
      <w:hyperlink r:id="rId17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https://www.profguide.io/</w:t>
        </w:r>
      </w:hyperlink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 — 1500 описаний профессий, специальностей, должностей, видов занятости как традиционных, так и новых. Описание включает в себя следующие разделы: виды труда, профессиональная направленность, сферы деятельности, сферы труда, содержание труда, профессионально важные качества, медицинские противопоказания, пути получения профессии, родственные профессии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информационный ресурс «Справочник профессий» — </w:t>
      </w:r>
      <w:hyperlink r:id="rId18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http://spravochnik.rosmintrud.ru/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портал «Работа в России» — </w:t>
      </w:r>
      <w:hyperlink r:id="rId19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https://trudvsem.ru/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сайт «Атлас новых профессий» — </w:t>
      </w:r>
      <w:hyperlink r:id="rId20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http://atlasru/</w:t>
        </w:r>
      </w:hyperlink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сайт «Куда пойти учиться» –</w:t>
      </w:r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</w:t>
      </w:r>
      <w:hyperlink r:id="rId21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https://kuda.samara.edu.ru/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,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Справочный портал «Мое образование» </w:t>
      </w:r>
      <w:hyperlink r:id="rId22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https://moeobrazovanie.ru</w:t>
        </w:r>
      </w:hyperlink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 xml:space="preserve">Методический кабинет Г.В. </w:t>
      </w:r>
      <w:proofErr w:type="spellStart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Резапкиной</w:t>
      </w:r>
      <w:proofErr w:type="spellEnd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 xml:space="preserve"> [Электронный ресурс] URL: </w:t>
      </w:r>
      <w:hyperlink r:id="rId23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http://metodkabi.net.ru</w:t>
        </w:r>
      </w:hyperlink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Энциклопедия профессий на сайте «Мой ориентир» [Электронный ресурс] URL: </w:t>
      </w:r>
      <w:hyperlink r:id="rId24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http://мой-ориентир.рф</w:t>
        </w:r>
      </w:hyperlink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портал «</w:t>
      </w:r>
      <w:proofErr w:type="spellStart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ПроВуз</w:t>
      </w:r>
      <w:proofErr w:type="gramStart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.р</w:t>
      </w:r>
      <w:proofErr w:type="gramEnd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у</w:t>
      </w:r>
      <w:proofErr w:type="spellEnd"/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» —</w:t>
      </w:r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</w:t>
      </w:r>
      <w:hyperlink r:id="rId25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http://www.provuz.ru/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сайт Министерства труда, занятости и миграционной политики Самарской области — </w:t>
      </w:r>
      <w:hyperlink r:id="rId26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http://trud.samregion.ru/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сайт Молодежного центра «Самарский» — </w:t>
      </w:r>
      <w:hyperlink r:id="rId27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http://www.mc-samara.ru/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;</w:t>
      </w:r>
    </w:p>
    <w:p w:rsidR="007475F4" w:rsidRPr="007475F4" w:rsidRDefault="007475F4" w:rsidP="007475F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color w:val="060A3F"/>
          <w:sz w:val="24"/>
          <w:szCs w:val="24"/>
          <w:lang w:eastAsia="ru-RU"/>
        </w:rPr>
        <w:t>«Лаборатория модернизации образовательных ресурсов» — </w:t>
      </w:r>
      <w:hyperlink r:id="rId28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http://lab-modern.ru/professionalnoe-samoopredelenie/materialy-dlya-shkolnikov/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.</w:t>
      </w:r>
    </w:p>
    <w:p w:rsidR="007475F4" w:rsidRPr="007475F4" w:rsidRDefault="007475F4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proofErr w:type="gramStart"/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u w:val="single"/>
          <w:bdr w:val="none" w:sz="0" w:space="0" w:color="auto" w:frame="1"/>
          <w:lang w:eastAsia="ru-RU"/>
        </w:rPr>
        <w:t>Предлагаем вам посетить виртуальные экскурсии на самые интересные заводы столицы.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29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https://www.youtube.com/watch?v=soAmbpe70p4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 xml:space="preserve">  – Завод  «Объединенные 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lastRenderedPageBreak/>
        <w:t>кондитеры» (г. Москва)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0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https://www.youtube.com/watch?v=JMcwa4yQfbA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 – Экскурсия  на фабрику мороженого «</w:t>
      </w:r>
      <w:proofErr w:type="spell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Baskin</w:t>
      </w:r>
      <w:proofErr w:type="spell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 xml:space="preserve"> </w:t>
      </w:r>
      <w:proofErr w:type="spell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Robbins</w:t>
      </w:r>
      <w:proofErr w:type="spell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»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1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https://www.youtube.com/watch?v=TAKM54zLGBM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 – Завод   «Фабрика Свободы» (изготовление мыла)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2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https://www.youtube.com/watch?v=PBI1hCkZYBo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 – Московский  нефтеперерабатывающий завод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3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</w:t>
        </w:r>
        <w:proofErr w:type="gramEnd"/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.com/watch?v=SWwHUrRzaw0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 – Завод  «</w:t>
      </w:r>
      <w:proofErr w:type="spell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Москабельмет</w:t>
      </w:r>
      <w:proofErr w:type="spell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» (производство кабеля)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4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https://www.youtube.com/watch?v=i56VE7c3WdY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–Нанотехнологический   Центр Композитов (композиты – сверхпрочные  материалы настоящего и будущего)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5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https://www.youtube.com/watch?v=dpTe9YAtPQw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  – Как устроена швейная фабрика Большевичка (производство мужской одежды)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6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https://www.youtube.com/watch?v=riSM5pUojLc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 xml:space="preserve">  – Евгений </w:t>
      </w:r>
      <w:proofErr w:type="spell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Рыбов</w:t>
      </w:r>
      <w:proofErr w:type="spell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 xml:space="preserve"> </w:t>
      </w:r>
      <w:proofErr w:type="gram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–Р</w:t>
      </w:r>
      <w:proofErr w:type="gram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адио не дает денег и славы.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7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https://ru.coca-colahellenic.com/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– Путешествие  по цехам московского завода «</w:t>
      </w:r>
      <w:proofErr w:type="spellStart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Coca-Cola</w:t>
      </w:r>
      <w:proofErr w:type="spellEnd"/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t>»</w:t>
      </w:r>
    </w:p>
    <w:p w:rsidR="007475F4" w:rsidRPr="007475F4" w:rsidRDefault="000A184B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hyperlink r:id="rId38" w:history="1">
        <w:r w:rsidR="007475F4"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u w:val="single"/>
            <w:bdr w:val="none" w:sz="0" w:space="0" w:color="auto" w:frame="1"/>
            <w:lang w:eastAsia="ru-RU"/>
          </w:rPr>
          <w:t>Полезные Интернет-ресурсы по вопросам профессионального самоопределения</w:t>
        </w:r>
      </w:hyperlink>
    </w:p>
    <w:p w:rsidR="007475F4" w:rsidRPr="007475F4" w:rsidRDefault="007475F4" w:rsidP="007475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0A3F"/>
          <w:sz w:val="24"/>
          <w:szCs w:val="24"/>
          <w:lang w:eastAsia="ru-RU"/>
        </w:rPr>
      </w:pPr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Музеи:</w:t>
      </w:r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39" w:history="1">
        <w:proofErr w:type="gramStart"/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Государственный Эрмитаж (Санкт-​Петербург)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40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Государственный Русский музей (Санкт-​Петербург) 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41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Третьяковская галерея (Москва)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42" w:history="1">
        <w:r w:rsidRPr="007475F4">
          <w:rPr>
            <w:rFonts w:ascii="inherit" w:eastAsia="Times New Roman" w:hAnsi="inherit" w:cs="Arial"/>
            <w:b/>
            <w:bCs/>
            <w:color w:val="DD3333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Государственный музей изобразительных искусств им. А. С. Пушкина (Москва)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43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Лувр (Париж) </w:t>
        </w:r>
      </w:hyperlink>
      <w:r w:rsidRPr="007475F4">
        <w:rPr>
          <w:rFonts w:ascii="Arial" w:eastAsia="Times New Roman" w:hAnsi="Arial" w:cs="Arial"/>
          <w:color w:val="060A3F"/>
          <w:sz w:val="24"/>
          <w:szCs w:val="24"/>
          <w:lang w:eastAsia="ru-RU"/>
        </w:rPr>
        <w:br/>
      </w:r>
      <w:hyperlink r:id="rId44" w:history="1">
        <w:r w:rsidRPr="007475F4">
          <w:rPr>
            <w:rFonts w:ascii="inherit" w:eastAsia="Times New Roman" w:hAnsi="inherit" w:cs="Arial"/>
            <w:b/>
            <w:bCs/>
            <w:color w:val="1E73BE"/>
            <w:sz w:val="24"/>
            <w:szCs w:val="24"/>
            <w:bdr w:val="none" w:sz="0" w:space="0" w:color="auto" w:frame="1"/>
            <w:lang w:eastAsia="ru-RU"/>
          </w:rPr>
          <w:t>Музей Ватикана и Сикстинской капеллы</w:t>
        </w:r>
      </w:hyperlink>
      <w:r w:rsidRPr="007475F4">
        <w:rPr>
          <w:rFonts w:ascii="inherit" w:eastAsia="Times New Roman" w:hAnsi="inherit" w:cs="Arial"/>
          <w:b/>
          <w:bCs/>
          <w:color w:val="060A3F"/>
          <w:sz w:val="24"/>
          <w:szCs w:val="24"/>
          <w:bdr w:val="none" w:sz="0" w:space="0" w:color="auto" w:frame="1"/>
          <w:lang w:eastAsia="ru-RU"/>
        </w:rPr>
        <w:t> </w:t>
      </w:r>
      <w:proofErr w:type="gramEnd"/>
    </w:p>
    <w:p w:rsidR="00C053E0" w:rsidRDefault="00C053E0"/>
    <w:sectPr w:rsidR="00C0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E25"/>
    <w:multiLevelType w:val="multilevel"/>
    <w:tmpl w:val="F698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1F"/>
    <w:rsid w:val="000A184B"/>
    <w:rsid w:val="007475F4"/>
    <w:rsid w:val="00C053E0"/>
    <w:rsid w:val="00E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F4"/>
    <w:rPr>
      <w:color w:val="0000FF"/>
      <w:u w:val="single"/>
    </w:rPr>
  </w:style>
  <w:style w:type="character" w:styleId="a5">
    <w:name w:val="Strong"/>
    <w:basedOn w:val="a0"/>
    <w:uiPriority w:val="22"/>
    <w:qFormat/>
    <w:rsid w:val="007475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475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47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5F4"/>
    <w:rPr>
      <w:color w:val="0000FF"/>
      <w:u w:val="single"/>
    </w:rPr>
  </w:style>
  <w:style w:type="character" w:styleId="a5">
    <w:name w:val="Strong"/>
    <w:basedOn w:val="a0"/>
    <w:uiPriority w:val="22"/>
    <w:qFormat/>
    <w:rsid w:val="00747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13" Type="http://schemas.openxmlformats.org/officeDocument/2006/relationships/hyperlink" Target="http://www.poznayka.ru/" TargetMode="External"/><Relationship Id="rId18" Type="http://schemas.openxmlformats.org/officeDocument/2006/relationships/hyperlink" Target="http://spravochnik.rosmintrud.ru/" TargetMode="External"/><Relationship Id="rId26" Type="http://schemas.openxmlformats.org/officeDocument/2006/relationships/hyperlink" Target="http://trud.samregion.ru/" TargetMode="External"/><Relationship Id="rId39" Type="http://schemas.openxmlformats.org/officeDocument/2006/relationships/hyperlink" Target="http://www.hermitagemuseum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uda.samara.edu.ru/" TargetMode="External"/><Relationship Id="rId34" Type="http://schemas.openxmlformats.org/officeDocument/2006/relationships/hyperlink" Target="https://www.youtube.com/watch?v=i56VE7c3WdY" TargetMode="External"/><Relationship Id="rId42" Type="http://schemas.openxmlformats.org/officeDocument/2006/relationships/hyperlink" Target="https://www.pushkinmuseum.art/" TargetMode="External"/><Relationship Id="rId7" Type="http://schemas.openxmlformats.org/officeDocument/2006/relationships/hyperlink" Target="http://www.briefly.ru/" TargetMode="External"/><Relationship Id="rId12" Type="http://schemas.openxmlformats.org/officeDocument/2006/relationships/hyperlink" Target="http://detskieradosti.ru/" TargetMode="External"/><Relationship Id="rId17" Type="http://schemas.openxmlformats.org/officeDocument/2006/relationships/hyperlink" Target="https://www.profguide.io/" TargetMode="External"/><Relationship Id="rId25" Type="http://schemas.openxmlformats.org/officeDocument/2006/relationships/hyperlink" Target="http://www.provuz.ru/" TargetMode="External"/><Relationship Id="rId33" Type="http://schemas.openxmlformats.org/officeDocument/2006/relationships/hyperlink" Target="https://www.youtube.com/watch?v=SWwHUrRzaw0" TargetMode="External"/><Relationship Id="rId38" Type="http://schemas.openxmlformats.org/officeDocument/2006/relationships/hyperlink" Target="http://www.bez-mousosh4.minobr63.ru/wordpress/wp-content/uploads/2020/04/poleznyieinternet-portalyipoproforientacii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ektoria.online/suits" TargetMode="External"/><Relationship Id="rId20" Type="http://schemas.openxmlformats.org/officeDocument/2006/relationships/hyperlink" Target="http://atlas100.ru/" TargetMode="External"/><Relationship Id="rId29" Type="http://schemas.openxmlformats.org/officeDocument/2006/relationships/hyperlink" Target="https://www.youtube.com/watch?v=soAmbpe70p4" TargetMode="External"/><Relationship Id="rId41" Type="http://schemas.openxmlformats.org/officeDocument/2006/relationships/hyperlink" Target="https://www.tretyakovgalle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stei.ru/shkolnaya-programma-po-literature/" TargetMode="External"/><Relationship Id="rId11" Type="http://schemas.openxmlformats.org/officeDocument/2006/relationships/hyperlink" Target="http://detstvo.ru/" TargetMode="External"/><Relationship Id="rId24" Type="http://schemas.openxmlformats.org/officeDocument/2006/relationships/hyperlink" Target="http://xn----jtbibbrldcuew.xn--p1ai/" TargetMode="External"/><Relationship Id="rId32" Type="http://schemas.openxmlformats.org/officeDocument/2006/relationships/hyperlink" Target="https://www.youtube.com/watch?v=PBI1hCkZYBo" TargetMode="External"/><Relationship Id="rId37" Type="http://schemas.openxmlformats.org/officeDocument/2006/relationships/hyperlink" Target="https://ru.coca-colahellenic.com/" TargetMode="External"/><Relationship Id="rId40" Type="http://schemas.openxmlformats.org/officeDocument/2006/relationships/hyperlink" Target="http://www.rusmuseum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graemsa.ru/" TargetMode="External"/><Relationship Id="rId23" Type="http://schemas.openxmlformats.org/officeDocument/2006/relationships/hyperlink" Target="http://metodkabi.net.ru/" TargetMode="External"/><Relationship Id="rId28" Type="http://schemas.openxmlformats.org/officeDocument/2006/relationships/hyperlink" Target="http://lab-modern.ru/professionalnoe-samoopredelenie/materialy-dlya-shkolnikov/" TargetMode="External"/><Relationship Id="rId36" Type="http://schemas.openxmlformats.org/officeDocument/2006/relationships/hyperlink" Target="https://www.youtube.com/watch?v=riSM5pUojLc" TargetMode="External"/><Relationship Id="rId10" Type="http://schemas.openxmlformats.org/officeDocument/2006/relationships/hyperlink" Target="https://lukoshko.net/" TargetMode="External"/><Relationship Id="rId19" Type="http://schemas.openxmlformats.org/officeDocument/2006/relationships/hyperlink" Target="https://trudvsem.ru/" TargetMode="External"/><Relationship Id="rId31" Type="http://schemas.openxmlformats.org/officeDocument/2006/relationships/hyperlink" Target="https://www.youtube.com/watch?v=TAKM54zLGBM" TargetMode="External"/><Relationship Id="rId44" Type="http://schemas.openxmlformats.org/officeDocument/2006/relationships/hyperlink" Target="https://www.romeadvisor.com/ru/vatican-and-sistine-chap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net.ee/" TargetMode="External"/><Relationship Id="rId14" Type="http://schemas.openxmlformats.org/officeDocument/2006/relationships/hyperlink" Target="http://zagadker.ru/" TargetMode="External"/><Relationship Id="rId22" Type="http://schemas.openxmlformats.org/officeDocument/2006/relationships/hyperlink" Target="https://moeobrazovanie.ru/" TargetMode="External"/><Relationship Id="rId27" Type="http://schemas.openxmlformats.org/officeDocument/2006/relationships/hyperlink" Target="http://www.mc-samara.ru/" TargetMode="External"/><Relationship Id="rId30" Type="http://schemas.openxmlformats.org/officeDocument/2006/relationships/hyperlink" Target="https://www.youtube.com/watch?v=JMcwa4yQfbA" TargetMode="External"/><Relationship Id="rId35" Type="http://schemas.openxmlformats.org/officeDocument/2006/relationships/hyperlink" Target="https://www.youtube.com/watch?v=dpTe9YAtPQw" TargetMode="External"/><Relationship Id="rId43" Type="http://schemas.openxmlformats.org/officeDocument/2006/relationships/hyperlink" Target="https://luvr-par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3</cp:revision>
  <dcterms:created xsi:type="dcterms:W3CDTF">2020-05-27T06:35:00Z</dcterms:created>
  <dcterms:modified xsi:type="dcterms:W3CDTF">2020-10-28T11:15:00Z</dcterms:modified>
</cp:coreProperties>
</file>