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1B0" w:rsidRDefault="005141B0" w:rsidP="005141B0">
      <w:pPr>
        <w:pStyle w:val="a4"/>
        <w:rPr>
          <w:b/>
        </w:rPr>
      </w:pPr>
      <w:r w:rsidRPr="006046CC">
        <w:rPr>
          <w:b/>
        </w:rPr>
        <w:t>Аннотация к рабочим программам   химия(8-9класс)</w:t>
      </w:r>
    </w:p>
    <w:p w:rsidR="005141B0" w:rsidRPr="006046CC" w:rsidRDefault="005141B0" w:rsidP="005141B0">
      <w:pPr>
        <w:pStyle w:val="a4"/>
        <w:rPr>
          <w:b/>
        </w:rPr>
      </w:pPr>
    </w:p>
    <w:p w:rsidR="005141B0" w:rsidRPr="005141B0" w:rsidRDefault="005141B0" w:rsidP="005141B0">
      <w:pPr>
        <w:pStyle w:val="a4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Программы разработаны на основе федерального государственного образовательного стандарта основного общего образования, Концепции духовно-нравственного развития и воспитания личности гражданина России, планируемых результатов основного общего  обр</w:t>
      </w:r>
      <w:r>
        <w:rPr>
          <w:color w:val="000000"/>
          <w:sz w:val="21"/>
          <w:szCs w:val="21"/>
        </w:rPr>
        <w:t>азования, Программы  по  химии 10-11</w:t>
      </w:r>
      <w:r>
        <w:rPr>
          <w:color w:val="000000"/>
          <w:sz w:val="21"/>
          <w:szCs w:val="21"/>
        </w:rPr>
        <w:t xml:space="preserve">классы. </w:t>
      </w:r>
      <w:r w:rsidRPr="005141B0">
        <w:rPr>
          <w:color w:val="000000"/>
          <w:sz w:val="21"/>
          <w:szCs w:val="21"/>
        </w:rPr>
        <w:t xml:space="preserve">Примерной программы основного и среднего (полного) общего образования по химии; - Программы основного общего образования. Химия. Профильный уровень 10—11 классы. Автор И.В. </w:t>
      </w:r>
      <w:proofErr w:type="spellStart"/>
      <w:r w:rsidRPr="005141B0">
        <w:rPr>
          <w:color w:val="000000"/>
          <w:sz w:val="21"/>
          <w:szCs w:val="21"/>
        </w:rPr>
        <w:t>Барышов</w:t>
      </w:r>
      <w:proofErr w:type="spellEnd"/>
      <w:r w:rsidRPr="005141B0">
        <w:rPr>
          <w:color w:val="000000"/>
          <w:sz w:val="21"/>
          <w:szCs w:val="21"/>
        </w:rPr>
        <w:t xml:space="preserve"> Москва, Просвещение, 2019 г.</w:t>
      </w:r>
    </w:p>
    <w:p w:rsidR="005141B0" w:rsidRDefault="005141B0" w:rsidP="005141B0">
      <w:pPr>
        <w:pStyle w:val="a4"/>
        <w:rPr>
          <w:color w:val="000000"/>
          <w:sz w:val="21"/>
          <w:szCs w:val="21"/>
        </w:rPr>
      </w:pPr>
      <w:r>
        <w:rPr>
          <w:color w:val="000080"/>
          <w:sz w:val="21"/>
          <w:szCs w:val="21"/>
        </w:rPr>
        <w:t>УЧЕБНО-МЕТОДИЧЕСКИЙ КОМПЛЕКС (УМК)</w:t>
      </w:r>
    </w:p>
    <w:p w:rsidR="005141B0" w:rsidRDefault="005141B0" w:rsidP="005141B0">
      <w:pPr>
        <w:pStyle w:val="a4"/>
        <w:rPr>
          <w:color w:val="000000"/>
          <w:sz w:val="21"/>
          <w:szCs w:val="21"/>
        </w:rPr>
      </w:pPr>
      <w:r w:rsidRPr="005141B0">
        <w:rPr>
          <w:color w:val="000000"/>
          <w:sz w:val="21"/>
          <w:szCs w:val="21"/>
        </w:rPr>
        <w:t>Предлагаемая рабочая программа реализуется в учебниках химии и учебно</w:t>
      </w:r>
      <w:r>
        <w:rPr>
          <w:color w:val="000000"/>
          <w:sz w:val="21"/>
          <w:szCs w:val="21"/>
        </w:rPr>
        <w:t>-</w:t>
      </w:r>
      <w:r w:rsidRPr="005141B0">
        <w:rPr>
          <w:color w:val="000000"/>
          <w:sz w:val="21"/>
          <w:szCs w:val="21"/>
        </w:rPr>
        <w:t xml:space="preserve">методических пособиях, созданных коллективом авторов под руководством С.А. </w:t>
      </w:r>
      <w:proofErr w:type="spellStart"/>
      <w:r w:rsidRPr="005141B0">
        <w:rPr>
          <w:color w:val="000000"/>
          <w:sz w:val="21"/>
          <w:szCs w:val="21"/>
        </w:rPr>
        <w:t>Пузакова</w:t>
      </w:r>
      <w:proofErr w:type="spellEnd"/>
      <w:r w:rsidRPr="005141B0">
        <w:rPr>
          <w:color w:val="000000"/>
          <w:sz w:val="21"/>
          <w:szCs w:val="21"/>
        </w:rPr>
        <w:t xml:space="preserve">, Н.В. </w:t>
      </w:r>
      <w:proofErr w:type="spellStart"/>
      <w:r w:rsidRPr="005141B0">
        <w:rPr>
          <w:color w:val="000000"/>
          <w:sz w:val="21"/>
          <w:szCs w:val="21"/>
        </w:rPr>
        <w:t>Машниной</w:t>
      </w:r>
      <w:proofErr w:type="spellEnd"/>
      <w:r w:rsidRPr="005141B0">
        <w:rPr>
          <w:color w:val="000000"/>
          <w:sz w:val="21"/>
          <w:szCs w:val="21"/>
        </w:rPr>
        <w:t xml:space="preserve"> </w:t>
      </w:r>
    </w:p>
    <w:p w:rsidR="005141B0" w:rsidRDefault="005141B0" w:rsidP="005141B0">
      <w:pPr>
        <w:pStyle w:val="a4"/>
        <w:rPr>
          <w:sz w:val="21"/>
          <w:szCs w:val="21"/>
        </w:rPr>
      </w:pPr>
      <w:r w:rsidRPr="005141B0">
        <w:rPr>
          <w:color w:val="000000"/>
          <w:sz w:val="21"/>
          <w:szCs w:val="21"/>
        </w:rPr>
        <w:t xml:space="preserve">Учебник – «Химия 10 класс» углубленный уровень (под редакцией С.А. </w:t>
      </w:r>
      <w:proofErr w:type="spellStart"/>
      <w:r w:rsidRPr="005141B0">
        <w:rPr>
          <w:color w:val="000000"/>
          <w:sz w:val="21"/>
          <w:szCs w:val="21"/>
        </w:rPr>
        <w:t>Пузаков</w:t>
      </w:r>
      <w:proofErr w:type="spellEnd"/>
      <w:r w:rsidRPr="005141B0">
        <w:rPr>
          <w:color w:val="000000"/>
          <w:sz w:val="21"/>
          <w:szCs w:val="21"/>
        </w:rPr>
        <w:t xml:space="preserve">, Н.В. </w:t>
      </w:r>
      <w:proofErr w:type="spellStart"/>
      <w:r w:rsidRPr="005141B0">
        <w:rPr>
          <w:color w:val="000000"/>
          <w:sz w:val="21"/>
          <w:szCs w:val="21"/>
        </w:rPr>
        <w:t>Машнина</w:t>
      </w:r>
      <w:proofErr w:type="spellEnd"/>
      <w:proofErr w:type="gramStart"/>
      <w:r w:rsidRPr="005141B0">
        <w:rPr>
          <w:color w:val="000000"/>
          <w:sz w:val="21"/>
          <w:szCs w:val="21"/>
        </w:rPr>
        <w:t xml:space="preserve"> )</w:t>
      </w:r>
      <w:proofErr w:type="gramEnd"/>
      <w:r w:rsidRPr="005141B0">
        <w:rPr>
          <w:color w:val="000000"/>
          <w:sz w:val="21"/>
          <w:szCs w:val="21"/>
        </w:rPr>
        <w:t xml:space="preserve"> издательство «Просвещение», 2019 год.) Учебник – «Химия 11 класс» углубленный уровень (под редакцией С.А. </w:t>
      </w:r>
      <w:proofErr w:type="spellStart"/>
      <w:r w:rsidRPr="005141B0">
        <w:rPr>
          <w:color w:val="000000"/>
          <w:sz w:val="21"/>
          <w:szCs w:val="21"/>
        </w:rPr>
        <w:t>Пузаков</w:t>
      </w:r>
      <w:proofErr w:type="spellEnd"/>
      <w:r w:rsidRPr="005141B0">
        <w:rPr>
          <w:color w:val="000000"/>
          <w:sz w:val="21"/>
          <w:szCs w:val="21"/>
        </w:rPr>
        <w:t xml:space="preserve">, Н.В. </w:t>
      </w:r>
      <w:proofErr w:type="spellStart"/>
      <w:r w:rsidRPr="005141B0">
        <w:rPr>
          <w:color w:val="000000"/>
          <w:sz w:val="21"/>
          <w:szCs w:val="21"/>
        </w:rPr>
        <w:t>Машнина</w:t>
      </w:r>
      <w:proofErr w:type="spellEnd"/>
      <w:proofErr w:type="gramStart"/>
      <w:r w:rsidRPr="005141B0">
        <w:rPr>
          <w:color w:val="000000"/>
          <w:sz w:val="21"/>
          <w:szCs w:val="21"/>
        </w:rPr>
        <w:t xml:space="preserve"> )</w:t>
      </w:r>
      <w:proofErr w:type="gramEnd"/>
      <w:r w:rsidRPr="005141B0">
        <w:rPr>
          <w:color w:val="000000"/>
          <w:sz w:val="21"/>
          <w:szCs w:val="21"/>
        </w:rPr>
        <w:t xml:space="preserve"> издательство «Просвещение», 2020 год Методическое пособие к учебнику С.А. </w:t>
      </w:r>
      <w:proofErr w:type="spellStart"/>
      <w:r w:rsidRPr="005141B0">
        <w:rPr>
          <w:color w:val="000000"/>
          <w:sz w:val="21"/>
          <w:szCs w:val="21"/>
        </w:rPr>
        <w:t>Пузакова</w:t>
      </w:r>
      <w:proofErr w:type="spellEnd"/>
      <w:r w:rsidRPr="005141B0">
        <w:rPr>
          <w:color w:val="000000"/>
          <w:sz w:val="21"/>
          <w:szCs w:val="21"/>
        </w:rPr>
        <w:t xml:space="preserve">, Н.В. </w:t>
      </w:r>
      <w:proofErr w:type="spellStart"/>
      <w:r w:rsidRPr="005141B0">
        <w:rPr>
          <w:color w:val="000000"/>
          <w:sz w:val="21"/>
          <w:szCs w:val="21"/>
        </w:rPr>
        <w:t>Машниной</w:t>
      </w:r>
      <w:proofErr w:type="spellEnd"/>
      <w:r w:rsidRPr="005141B0">
        <w:rPr>
          <w:color w:val="000000"/>
          <w:sz w:val="21"/>
          <w:szCs w:val="21"/>
        </w:rPr>
        <w:t xml:space="preserve"> </w:t>
      </w:r>
    </w:p>
    <w:p w:rsidR="005141B0" w:rsidRDefault="005141B0" w:rsidP="005141B0">
      <w:pPr>
        <w:pStyle w:val="a4"/>
        <w:rPr>
          <w:sz w:val="21"/>
          <w:szCs w:val="21"/>
        </w:rPr>
      </w:pPr>
      <w:r>
        <w:rPr>
          <w:color w:val="000080"/>
          <w:sz w:val="21"/>
          <w:szCs w:val="21"/>
        </w:rPr>
        <w:t>УЧЕБНЫЙ ПЛАН (КОЛИЧЕСТВО ЧАСОВ)</w:t>
      </w:r>
    </w:p>
    <w:p w:rsidR="005141B0" w:rsidRDefault="005141B0" w:rsidP="005141B0">
      <w:pPr>
        <w:pStyle w:val="a4"/>
        <w:rPr>
          <w:sz w:val="21"/>
          <w:szCs w:val="21"/>
        </w:rPr>
      </w:pPr>
      <w:r>
        <w:rPr>
          <w:color w:val="000000"/>
          <w:sz w:val="21"/>
          <w:szCs w:val="21"/>
        </w:rPr>
        <w:t>11</w:t>
      </w:r>
      <w:r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класс – 3 часа в неделю, 102</w:t>
      </w:r>
      <w:r>
        <w:rPr>
          <w:color w:val="000000"/>
          <w:sz w:val="21"/>
          <w:szCs w:val="21"/>
        </w:rPr>
        <w:t xml:space="preserve"> часов в год</w:t>
      </w:r>
    </w:p>
    <w:p w:rsidR="005141B0" w:rsidRDefault="005141B0" w:rsidP="005141B0">
      <w:pPr>
        <w:pStyle w:val="a4"/>
        <w:rPr>
          <w:sz w:val="21"/>
          <w:szCs w:val="21"/>
        </w:rPr>
      </w:pPr>
      <w:r>
        <w:rPr>
          <w:color w:val="000000"/>
          <w:sz w:val="21"/>
          <w:szCs w:val="21"/>
        </w:rPr>
        <w:t>9 класс – 3 часа в неделю, 102</w:t>
      </w:r>
      <w:r>
        <w:rPr>
          <w:color w:val="000000"/>
          <w:sz w:val="21"/>
          <w:szCs w:val="21"/>
        </w:rPr>
        <w:t xml:space="preserve"> часов в год</w:t>
      </w:r>
    </w:p>
    <w:p w:rsidR="005141B0" w:rsidRDefault="005141B0" w:rsidP="005141B0">
      <w:pPr>
        <w:pStyle w:val="a4"/>
        <w:rPr>
          <w:sz w:val="21"/>
          <w:szCs w:val="21"/>
        </w:rPr>
      </w:pPr>
      <w:r>
        <w:rPr>
          <w:color w:val="000080"/>
          <w:sz w:val="21"/>
          <w:szCs w:val="21"/>
        </w:rPr>
        <w:t> ЦЕЛИ:</w:t>
      </w:r>
    </w:p>
    <w:p w:rsidR="005141B0" w:rsidRDefault="005141B0" w:rsidP="005141B0">
      <w:pPr>
        <w:pStyle w:val="a4"/>
        <w:rPr>
          <w:sz w:val="21"/>
          <w:szCs w:val="21"/>
        </w:rPr>
      </w:pPr>
      <w:r>
        <w:rPr>
          <w:color w:val="000000"/>
          <w:sz w:val="21"/>
          <w:szCs w:val="21"/>
        </w:rPr>
        <w:t>освоение важнейших знаний об основных понятиях и законах</w:t>
      </w:r>
      <w:r>
        <w:rPr>
          <w:color w:val="000000"/>
          <w:sz w:val="21"/>
          <w:szCs w:val="21"/>
        </w:rPr>
        <w:t xml:space="preserve">  </w:t>
      </w:r>
      <w:r>
        <w:rPr>
          <w:color w:val="000000"/>
          <w:sz w:val="21"/>
          <w:szCs w:val="21"/>
        </w:rPr>
        <w:t xml:space="preserve"> химии</w:t>
      </w:r>
      <w:r>
        <w:rPr>
          <w:color w:val="000000"/>
          <w:sz w:val="21"/>
          <w:szCs w:val="21"/>
        </w:rPr>
        <w:t xml:space="preserve">   на   углубленном   уровне</w:t>
      </w:r>
      <w:r>
        <w:rPr>
          <w:color w:val="000000"/>
          <w:sz w:val="21"/>
          <w:szCs w:val="21"/>
        </w:rPr>
        <w:t>, химической символике;</w:t>
      </w:r>
    </w:p>
    <w:p w:rsidR="005141B0" w:rsidRDefault="005141B0" w:rsidP="005141B0">
      <w:pPr>
        <w:pStyle w:val="a4"/>
        <w:rPr>
          <w:sz w:val="21"/>
          <w:szCs w:val="21"/>
        </w:rPr>
      </w:pPr>
      <w:r>
        <w:rPr>
          <w:color w:val="000000"/>
          <w:sz w:val="21"/>
          <w:szCs w:val="21"/>
        </w:rPr>
        <w:t>овладение умениями наблюдать химические явления, проводить химический эксперимент, производить расчеты на основе химических формул веществ и уравнений химических реакций;</w:t>
      </w:r>
    </w:p>
    <w:p w:rsidR="005141B0" w:rsidRDefault="005141B0" w:rsidP="005141B0">
      <w:pPr>
        <w:pStyle w:val="a4"/>
        <w:rPr>
          <w:sz w:val="21"/>
          <w:szCs w:val="21"/>
        </w:rPr>
      </w:pPr>
      <w:r>
        <w:rPr>
          <w:color w:val="000000"/>
          <w:sz w:val="21"/>
          <w:szCs w:val="21"/>
        </w:rPr>
        <w:t>развитие познавательных интересов и интеллектуальных способностей в процессе проведения химического эксперимента, самостоятельного приобретения знаний в соответствии с возникающими жизненными потребностями;</w:t>
      </w:r>
    </w:p>
    <w:p w:rsidR="005141B0" w:rsidRDefault="005141B0" w:rsidP="005141B0">
      <w:pPr>
        <w:pStyle w:val="a4"/>
        <w:rPr>
          <w:sz w:val="21"/>
          <w:szCs w:val="21"/>
        </w:rPr>
      </w:pPr>
      <w:r>
        <w:rPr>
          <w:color w:val="000000"/>
          <w:sz w:val="21"/>
          <w:szCs w:val="21"/>
        </w:rPr>
        <w:t>воспитание отношения к химии как к одному из фундаментальных компонентов естествознания и элементу общечеловеческой культуры;</w:t>
      </w:r>
    </w:p>
    <w:p w:rsidR="005141B0" w:rsidRDefault="005141B0" w:rsidP="005141B0">
      <w:pPr>
        <w:pStyle w:val="a4"/>
        <w:rPr>
          <w:sz w:val="21"/>
          <w:szCs w:val="21"/>
        </w:rPr>
      </w:pPr>
      <w:r>
        <w:rPr>
          <w:color w:val="000000"/>
          <w:sz w:val="21"/>
          <w:szCs w:val="21"/>
        </w:rPr>
        <w:t>применение полученных знаний и умений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5141B0" w:rsidRDefault="005141B0" w:rsidP="005141B0">
      <w:pPr>
        <w:pStyle w:val="a4"/>
        <w:rPr>
          <w:sz w:val="21"/>
          <w:szCs w:val="21"/>
        </w:rPr>
      </w:pPr>
      <w:r>
        <w:rPr>
          <w:color w:val="000080"/>
          <w:sz w:val="21"/>
          <w:szCs w:val="21"/>
        </w:rPr>
        <w:t>ЗАДАЧИ:</w:t>
      </w:r>
    </w:p>
    <w:p w:rsidR="005141B0" w:rsidRDefault="005141B0" w:rsidP="005141B0">
      <w:pPr>
        <w:pStyle w:val="a4"/>
        <w:rPr>
          <w:sz w:val="21"/>
          <w:szCs w:val="21"/>
        </w:rPr>
      </w:pPr>
      <w:r>
        <w:rPr>
          <w:color w:val="000000"/>
          <w:sz w:val="21"/>
          <w:szCs w:val="21"/>
        </w:rPr>
        <w:t>привить познавательный интерес к новому для учеников предмету через систему разнообразных по форме уроков изучения нового материала, лабораторные работы, экскурсии, нестандартные уроки контроля знаний;</w:t>
      </w:r>
    </w:p>
    <w:p w:rsidR="005141B0" w:rsidRDefault="005141B0" w:rsidP="005141B0">
      <w:pPr>
        <w:pStyle w:val="a4"/>
        <w:rPr>
          <w:sz w:val="21"/>
          <w:szCs w:val="21"/>
        </w:rPr>
      </w:pPr>
      <w:r>
        <w:rPr>
          <w:color w:val="000000"/>
          <w:sz w:val="21"/>
          <w:szCs w:val="21"/>
        </w:rPr>
        <w:t>создавать условия для формирования у учащихся предметной и учебно-исследовательской компетентностей:</w:t>
      </w:r>
    </w:p>
    <w:p w:rsidR="005141B0" w:rsidRDefault="005141B0" w:rsidP="005141B0">
      <w:pPr>
        <w:pStyle w:val="a4"/>
        <w:rPr>
          <w:sz w:val="21"/>
          <w:szCs w:val="21"/>
        </w:rPr>
      </w:pPr>
      <w:r>
        <w:rPr>
          <w:color w:val="000000"/>
          <w:sz w:val="21"/>
          <w:szCs w:val="21"/>
        </w:rPr>
        <w:t>обеспечить усвоение учащимися знаний основ химической науки: важнейших факторов, понятий, химических законов и теорий, языка науки, доступных обобщений мировоззренческого характера в соответствии со стандартом химического образования;</w:t>
      </w:r>
    </w:p>
    <w:p w:rsidR="005141B0" w:rsidRDefault="005141B0" w:rsidP="005141B0">
      <w:pPr>
        <w:pStyle w:val="a4"/>
        <w:rPr>
          <w:sz w:val="21"/>
          <w:szCs w:val="21"/>
        </w:rPr>
      </w:pPr>
      <w:r>
        <w:rPr>
          <w:color w:val="000000"/>
          <w:sz w:val="21"/>
          <w:szCs w:val="21"/>
        </w:rPr>
        <w:t>способствовать формированию у школьников предметных умений и навыков: умения работать с химическим оборудованием, наблюдать и описывать химические явления, сравнивать их, ставить несложные химические опыты, вести наблюдения через систему лабораторных, практических работ и экскурсии;</w:t>
      </w:r>
    </w:p>
    <w:p w:rsidR="005141B0" w:rsidRDefault="005141B0" w:rsidP="005141B0">
      <w:pPr>
        <w:pStyle w:val="a4"/>
        <w:rPr>
          <w:sz w:val="21"/>
          <w:szCs w:val="21"/>
        </w:rPr>
      </w:pPr>
      <w:r>
        <w:rPr>
          <w:color w:val="000000"/>
          <w:sz w:val="21"/>
          <w:szCs w:val="21"/>
        </w:rPr>
        <w:t xml:space="preserve">продолжить развивать у </w:t>
      </w:r>
      <w:proofErr w:type="gramStart"/>
      <w:r>
        <w:rPr>
          <w:color w:val="000000"/>
          <w:sz w:val="21"/>
          <w:szCs w:val="21"/>
        </w:rPr>
        <w:t>обучающихся</w:t>
      </w:r>
      <w:proofErr w:type="gram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общеучебные</w:t>
      </w:r>
      <w:proofErr w:type="spellEnd"/>
      <w:r>
        <w:rPr>
          <w:color w:val="000000"/>
          <w:sz w:val="21"/>
          <w:szCs w:val="21"/>
        </w:rPr>
        <w:t xml:space="preserve"> умения и навыки: особое внимание уделить развитию умения пересказывать текст, аккуратно вести записи в тетради и делать рисунки.</w:t>
      </w:r>
    </w:p>
    <w:p w:rsidR="005141B0" w:rsidRDefault="005141B0" w:rsidP="005141B0">
      <w:pPr>
        <w:pStyle w:val="a4"/>
        <w:rPr>
          <w:sz w:val="21"/>
          <w:szCs w:val="21"/>
        </w:rPr>
      </w:pPr>
      <w:r>
        <w:rPr>
          <w:rStyle w:val="a3"/>
          <w:rFonts w:ascii="Arial" w:hAnsi="Arial" w:cs="Arial"/>
          <w:color w:val="000000"/>
          <w:sz w:val="21"/>
          <w:szCs w:val="21"/>
        </w:rPr>
        <w:t xml:space="preserve">Программы обеспечивают достижение выпускниками основной школы определённых личностных, </w:t>
      </w:r>
      <w:proofErr w:type="spellStart"/>
      <w:r>
        <w:rPr>
          <w:rStyle w:val="a3"/>
          <w:rFonts w:ascii="Arial" w:hAnsi="Arial" w:cs="Arial"/>
          <w:color w:val="000000"/>
          <w:sz w:val="21"/>
          <w:szCs w:val="21"/>
        </w:rPr>
        <w:t>метапредметных</w:t>
      </w:r>
      <w:proofErr w:type="spellEnd"/>
      <w:r>
        <w:rPr>
          <w:rStyle w:val="a3"/>
          <w:rFonts w:ascii="Arial" w:hAnsi="Arial" w:cs="Arial"/>
          <w:color w:val="000000"/>
          <w:sz w:val="21"/>
          <w:szCs w:val="21"/>
        </w:rPr>
        <w:t xml:space="preserve"> и предметных  результатов.</w:t>
      </w:r>
    </w:p>
    <w:p w:rsidR="005141B0" w:rsidRDefault="005141B0" w:rsidP="005141B0">
      <w:pPr>
        <w:pStyle w:val="a4"/>
        <w:rPr>
          <w:sz w:val="21"/>
          <w:szCs w:val="21"/>
        </w:rPr>
      </w:pPr>
      <w:r>
        <w:rPr>
          <w:color w:val="000080"/>
          <w:sz w:val="21"/>
          <w:szCs w:val="21"/>
        </w:rPr>
        <w:t>ЛИЧНОСТНЫЕ РЕЗУЛЬТАТЫ</w:t>
      </w:r>
    </w:p>
    <w:p w:rsidR="005141B0" w:rsidRDefault="005141B0" w:rsidP="005141B0">
      <w:pPr>
        <w:pStyle w:val="a4"/>
        <w:rPr>
          <w:sz w:val="21"/>
          <w:szCs w:val="21"/>
        </w:rPr>
      </w:pPr>
      <w:r>
        <w:rPr>
          <w:color w:val="000000"/>
          <w:sz w:val="21"/>
          <w:szCs w:val="21"/>
        </w:rPr>
        <w:t>Воспитание российской гражданской идентичности: патриотизма, любви и уважения к Отечеству, чувства гордости за свою Родину,  за российскую химическую  науку.</w:t>
      </w:r>
    </w:p>
    <w:p w:rsidR="005141B0" w:rsidRDefault="005141B0" w:rsidP="005141B0">
      <w:pPr>
        <w:pStyle w:val="a4"/>
        <w:rPr>
          <w:sz w:val="21"/>
          <w:szCs w:val="21"/>
        </w:rPr>
      </w:pPr>
      <w:r>
        <w:rPr>
          <w:color w:val="000000"/>
          <w:sz w:val="21"/>
          <w:szCs w:val="21"/>
        </w:rPr>
        <w:t>Формирование целостного мировоззрения, соответствующего современному уровню развития науки и общественной практики, а также социальному, культурному, языковому и духовному многообразию  современного  мира.</w:t>
      </w:r>
    </w:p>
    <w:p w:rsidR="005141B0" w:rsidRDefault="005141B0" w:rsidP="005141B0">
      <w:pPr>
        <w:pStyle w:val="a4"/>
        <w:rPr>
          <w:sz w:val="21"/>
          <w:szCs w:val="21"/>
        </w:rPr>
      </w:pPr>
      <w:r>
        <w:rPr>
          <w:color w:val="000000"/>
          <w:sz w:val="21"/>
          <w:szCs w:val="21"/>
        </w:rPr>
        <w:t xml:space="preserve">Формирование ответственного отношения к учению, готовности и способности к саморазвитию и самообразованию на основе мотивации к обучению и познанию, выбору профильного образования на </w:t>
      </w:r>
      <w:r>
        <w:rPr>
          <w:color w:val="000000"/>
          <w:sz w:val="21"/>
          <w:szCs w:val="21"/>
        </w:rPr>
        <w:lastRenderedPageBreak/>
        <w:t>основе информации о существующих профессиях и личных профессиональных предпочтений, осознанному построению индивидуальной образовательной траектории с учётом устойчивых познавательных интересов.</w:t>
      </w:r>
    </w:p>
    <w:p w:rsidR="005141B0" w:rsidRDefault="005141B0" w:rsidP="005141B0">
      <w:pPr>
        <w:pStyle w:val="a4"/>
        <w:rPr>
          <w:sz w:val="21"/>
          <w:szCs w:val="21"/>
        </w:rPr>
      </w:pPr>
      <w:r>
        <w:rPr>
          <w:color w:val="000000"/>
          <w:sz w:val="21"/>
          <w:szCs w:val="21"/>
        </w:rPr>
        <w:t>Формирование коммуникативной компетентности в образовательной,  общественно полезной, учебно-исследовательской, творческой  и  других  видах деятельности.</w:t>
      </w:r>
    </w:p>
    <w:p w:rsidR="005141B0" w:rsidRDefault="005141B0" w:rsidP="005141B0">
      <w:pPr>
        <w:pStyle w:val="a4"/>
        <w:rPr>
          <w:sz w:val="21"/>
          <w:szCs w:val="21"/>
        </w:rPr>
      </w:pPr>
      <w:r>
        <w:rPr>
          <w:color w:val="000000"/>
          <w:sz w:val="21"/>
          <w:szCs w:val="21"/>
        </w:rPr>
        <w:t>Формирование понимания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  людей.</w:t>
      </w:r>
    </w:p>
    <w:p w:rsidR="005141B0" w:rsidRDefault="005141B0" w:rsidP="005141B0">
      <w:pPr>
        <w:pStyle w:val="a4"/>
        <w:rPr>
          <w:sz w:val="21"/>
          <w:szCs w:val="21"/>
        </w:rPr>
      </w:pPr>
      <w:r>
        <w:rPr>
          <w:color w:val="000000"/>
          <w:sz w:val="21"/>
          <w:szCs w:val="21"/>
        </w:rPr>
        <w:t>Формирование познавательной и информационной культуры, в том числе развитие навыков самостоятельной работы с учебными  пособиями,  книгами,  доступными  инструментами  и техническими средствами информационных технологий.</w:t>
      </w:r>
    </w:p>
    <w:p w:rsidR="005141B0" w:rsidRDefault="005141B0" w:rsidP="005141B0">
      <w:pPr>
        <w:pStyle w:val="a4"/>
        <w:rPr>
          <w:sz w:val="21"/>
          <w:szCs w:val="21"/>
        </w:rPr>
      </w:pPr>
      <w:r>
        <w:rPr>
          <w:color w:val="000000"/>
          <w:sz w:val="21"/>
          <w:szCs w:val="21"/>
        </w:rPr>
        <w:t>Формирование основ экологического сознания на основе признания ценности жизни во всех её проявлениях и необходимости ответственного, бережного отношения к окружающей среде.</w:t>
      </w:r>
    </w:p>
    <w:p w:rsidR="005141B0" w:rsidRDefault="005141B0" w:rsidP="005141B0">
      <w:pPr>
        <w:pStyle w:val="a4"/>
        <w:rPr>
          <w:sz w:val="21"/>
          <w:szCs w:val="21"/>
        </w:rPr>
      </w:pPr>
      <w:r>
        <w:rPr>
          <w:color w:val="000000"/>
          <w:sz w:val="21"/>
          <w:szCs w:val="21"/>
        </w:rPr>
        <w:t xml:space="preserve">Развитие готовности к решению творческих задач, умения находить адекватные способы поведения и взаимодействия с партнёрами во время учебной и </w:t>
      </w:r>
      <w:proofErr w:type="spellStart"/>
      <w:r>
        <w:rPr>
          <w:color w:val="000000"/>
          <w:sz w:val="21"/>
          <w:szCs w:val="21"/>
        </w:rPr>
        <w:t>внеучебной</w:t>
      </w:r>
      <w:proofErr w:type="spellEnd"/>
      <w:r>
        <w:rPr>
          <w:color w:val="000000"/>
          <w:sz w:val="21"/>
          <w:szCs w:val="21"/>
        </w:rPr>
        <w:t xml:space="preserve"> деятельности, способности оценивать проблемные ситуации и оперативно принимать ответственные решения в различных продуктивных видах деятельности (учебная поисково-исследовательская, клубная, проектная,  кружковая).</w:t>
      </w:r>
    </w:p>
    <w:p w:rsidR="005141B0" w:rsidRDefault="005141B0" w:rsidP="005141B0">
      <w:pPr>
        <w:pStyle w:val="a4"/>
        <w:rPr>
          <w:sz w:val="21"/>
          <w:szCs w:val="21"/>
        </w:rPr>
      </w:pPr>
      <w:r>
        <w:rPr>
          <w:color w:val="000080"/>
          <w:sz w:val="21"/>
          <w:szCs w:val="21"/>
        </w:rPr>
        <w:t>МЕТАПРЕДМЕТНЫЕ РЕЗУЛЬТАТЫ</w:t>
      </w:r>
    </w:p>
    <w:p w:rsidR="005141B0" w:rsidRDefault="005141B0" w:rsidP="005141B0">
      <w:pPr>
        <w:pStyle w:val="a4"/>
        <w:rPr>
          <w:sz w:val="21"/>
          <w:szCs w:val="21"/>
        </w:rPr>
      </w:pPr>
      <w:r>
        <w:rPr>
          <w:color w:val="000000"/>
          <w:sz w:val="21"/>
          <w:szCs w:val="21"/>
        </w:rPr>
        <w:t>Овладение навыками самостоятельного приобретения новых знаний, организации учебной деятельности, поиска средств её осуществления.</w:t>
      </w:r>
    </w:p>
    <w:p w:rsidR="005141B0" w:rsidRDefault="005141B0" w:rsidP="005141B0">
      <w:pPr>
        <w:pStyle w:val="a4"/>
        <w:rPr>
          <w:sz w:val="21"/>
          <w:szCs w:val="21"/>
        </w:rPr>
      </w:pPr>
      <w:r>
        <w:rPr>
          <w:color w:val="000000"/>
          <w:sz w:val="21"/>
          <w:szCs w:val="21"/>
        </w:rPr>
        <w:t>Умение планировать пути достижения целей на основе самостоятельного анализа условий и средств их достижения, выделять альтернативные способы достижения цели и выбирать наиболее эффективный способ, осуществлять познавательную рефлексию в отношении действий по решению учебных и познавательных задач.</w:t>
      </w:r>
    </w:p>
    <w:p w:rsidR="005141B0" w:rsidRDefault="005141B0" w:rsidP="005141B0">
      <w:pPr>
        <w:pStyle w:val="a4"/>
        <w:rPr>
          <w:sz w:val="21"/>
          <w:szCs w:val="21"/>
        </w:rPr>
      </w:pPr>
      <w:r>
        <w:rPr>
          <w:color w:val="000000"/>
          <w:sz w:val="21"/>
          <w:szCs w:val="21"/>
        </w:rPr>
        <w:t>Умение понимать проблему, ставить вопросы, выдвигать гипотезу, давать определения понятиям, классифицировать, структурировать материал, проводить эксперименты, аргументировать собственную  позицию,  формулировать  выводы  и  заключения.</w:t>
      </w:r>
    </w:p>
    <w:p w:rsidR="005141B0" w:rsidRDefault="005141B0" w:rsidP="005141B0">
      <w:pPr>
        <w:pStyle w:val="a4"/>
        <w:rPr>
          <w:sz w:val="21"/>
          <w:szCs w:val="21"/>
        </w:rPr>
      </w:pPr>
      <w:r>
        <w:rPr>
          <w:color w:val="000000"/>
          <w:sz w:val="21"/>
          <w:szCs w:val="21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  в  соответствии  с  изменяющейся  ситуацией.</w:t>
      </w:r>
    </w:p>
    <w:p w:rsidR="005141B0" w:rsidRDefault="005141B0" w:rsidP="005141B0">
      <w:pPr>
        <w:pStyle w:val="a4"/>
        <w:rPr>
          <w:sz w:val="21"/>
          <w:szCs w:val="21"/>
        </w:rPr>
      </w:pPr>
      <w:r>
        <w:rPr>
          <w:color w:val="000000"/>
          <w:sz w:val="21"/>
          <w:szCs w:val="21"/>
        </w:rPr>
        <w:t>Формирование и развитие компетентности в области использования инструментов и технических средств информационных технологий (компьютеров и программного обеспечения) как инструментальной основы развития коммуникативных   и познавательных универсальных учебных действий.</w:t>
      </w:r>
    </w:p>
    <w:p w:rsidR="005141B0" w:rsidRDefault="005141B0" w:rsidP="005141B0">
      <w:pPr>
        <w:pStyle w:val="a4"/>
        <w:rPr>
          <w:sz w:val="21"/>
          <w:szCs w:val="21"/>
        </w:rPr>
      </w:pPr>
      <w:r>
        <w:rPr>
          <w:color w:val="000000"/>
          <w:sz w:val="21"/>
          <w:szCs w:val="21"/>
        </w:rPr>
        <w:t>Умение  создавать,   применять   и   преобразовывать   знаки и символы, модели и схемы для решения учебных и познавательных задач.</w:t>
      </w:r>
    </w:p>
    <w:p w:rsidR="005141B0" w:rsidRDefault="005141B0" w:rsidP="005141B0">
      <w:pPr>
        <w:pStyle w:val="a4"/>
        <w:rPr>
          <w:sz w:val="21"/>
          <w:szCs w:val="21"/>
        </w:rPr>
      </w:pPr>
      <w:r>
        <w:rPr>
          <w:color w:val="000000"/>
          <w:sz w:val="21"/>
          <w:szCs w:val="21"/>
        </w:rPr>
        <w:t>Умение извлекать информацию из различных источников (включая средства массовой информации, компакт-диски учебного   назначения,   ресурсы   Интернета),   свободно  пользоваться справочной литературой, в том числе и на электронных носителях,  соблюдать  нормы  информационной  избирательности, этики.</w:t>
      </w:r>
    </w:p>
    <w:p w:rsidR="005141B0" w:rsidRDefault="005141B0" w:rsidP="005141B0">
      <w:pPr>
        <w:pStyle w:val="a4"/>
        <w:rPr>
          <w:sz w:val="21"/>
          <w:szCs w:val="21"/>
        </w:rPr>
      </w:pPr>
      <w:r>
        <w:rPr>
          <w:color w:val="000000"/>
          <w:sz w:val="21"/>
          <w:szCs w:val="21"/>
        </w:rPr>
        <w:t>Умение на практике пользоваться основными логическими приёмами, методами наблюдения, моделирования, объяснения, решения проблем, прогнозирования.</w:t>
      </w:r>
    </w:p>
    <w:p w:rsidR="005141B0" w:rsidRDefault="005141B0" w:rsidP="005141B0">
      <w:pPr>
        <w:pStyle w:val="a4"/>
        <w:rPr>
          <w:sz w:val="21"/>
          <w:szCs w:val="21"/>
        </w:rPr>
      </w:pPr>
      <w:r>
        <w:rPr>
          <w:color w:val="000000"/>
          <w:sz w:val="21"/>
          <w:szCs w:val="21"/>
        </w:rPr>
        <w:t>Умение организовать свою жизнь в соответствии с представлениями о здоровом образе жизни, правах и обязанностях гражданина, ценностях бытия, культуры и социального взаимодействия.</w:t>
      </w:r>
    </w:p>
    <w:p w:rsidR="005141B0" w:rsidRDefault="005141B0" w:rsidP="005141B0">
      <w:pPr>
        <w:pStyle w:val="a4"/>
        <w:rPr>
          <w:sz w:val="21"/>
          <w:szCs w:val="21"/>
        </w:rPr>
      </w:pPr>
      <w:r>
        <w:rPr>
          <w:color w:val="000000"/>
          <w:sz w:val="21"/>
          <w:szCs w:val="21"/>
        </w:rPr>
        <w:t>Умение выполнять познавательные и практические задания,  в  том  числе  проектные.</w:t>
      </w:r>
    </w:p>
    <w:p w:rsidR="005141B0" w:rsidRDefault="005141B0" w:rsidP="005141B0">
      <w:pPr>
        <w:pStyle w:val="a4"/>
        <w:rPr>
          <w:sz w:val="21"/>
          <w:szCs w:val="21"/>
        </w:rPr>
      </w:pPr>
      <w:r>
        <w:rPr>
          <w:color w:val="000000"/>
          <w:sz w:val="21"/>
          <w:szCs w:val="21"/>
        </w:rPr>
        <w:t>Умение самостоятельно и аргументированно  оценивать  свои действия и действия одноклассников, содержательно обосновывая правильность или ошибочность результата и способа действия, адекватно оценивать объективную трудность как меру фактического или предполагаемого расхода ресурсов на решение задачи, а также свои возможности в достижении цели определённой  сложности.</w:t>
      </w:r>
    </w:p>
    <w:p w:rsidR="005141B0" w:rsidRDefault="005141B0" w:rsidP="005141B0">
      <w:pPr>
        <w:pStyle w:val="a4"/>
        <w:rPr>
          <w:sz w:val="21"/>
          <w:szCs w:val="21"/>
        </w:rPr>
      </w:pPr>
      <w:r>
        <w:rPr>
          <w:color w:val="000000"/>
          <w:sz w:val="21"/>
          <w:szCs w:val="21"/>
        </w:rPr>
        <w:t xml:space="preserve">Умение  работать  в  группе  —  эффективно  сотрудничать   и взаимодействовать на основе  координации  различных  позиций при выработке общего решения  в  совместной  деятельности; слушать партнёра, формулировать и аргументировать своё мнение, корректно отстаивать  свою  позицию  и  координировать  её с позицией партнёров, в том числе в ситуации столкновения интересов; продуктивно разрешать конфликты на основе учёта </w:t>
      </w:r>
      <w:r>
        <w:rPr>
          <w:color w:val="000000"/>
          <w:sz w:val="21"/>
          <w:szCs w:val="21"/>
        </w:rPr>
        <w:lastRenderedPageBreak/>
        <w:t>интересов и позиций всех его участников, поиска и оценки альтернативных  способов  разрешения   конфликтов.</w:t>
      </w:r>
    </w:p>
    <w:p w:rsidR="005141B0" w:rsidRDefault="005141B0" w:rsidP="005141B0">
      <w:pPr>
        <w:pStyle w:val="a4"/>
        <w:rPr>
          <w:sz w:val="21"/>
          <w:szCs w:val="21"/>
        </w:rPr>
      </w:pPr>
      <w:r>
        <w:rPr>
          <w:color w:val="000080"/>
          <w:sz w:val="21"/>
          <w:szCs w:val="21"/>
        </w:rPr>
        <w:t>ПРЕДМЕТНЫЕ РЕЗУЛЬТАТЫ</w:t>
      </w:r>
    </w:p>
    <w:p w:rsidR="005141B0" w:rsidRDefault="005141B0" w:rsidP="005141B0">
      <w:pPr>
        <w:pStyle w:val="a4"/>
        <w:rPr>
          <w:sz w:val="21"/>
          <w:szCs w:val="21"/>
        </w:rPr>
      </w:pPr>
      <w:r>
        <w:rPr>
          <w:color w:val="000000"/>
          <w:sz w:val="21"/>
          <w:szCs w:val="21"/>
        </w:rPr>
        <w:t>Формирование углубленных</w:t>
      </w:r>
      <w:bookmarkStart w:id="0" w:name="_GoBack"/>
      <w:bookmarkEnd w:id="0"/>
      <w:r>
        <w:rPr>
          <w:color w:val="000000"/>
          <w:sz w:val="21"/>
          <w:szCs w:val="21"/>
        </w:rPr>
        <w:t xml:space="preserve"> систематизированных представлений о веществах, их превращениях и практическом применении; овладение понятийным аппаратом и символическим языком   химии.</w:t>
      </w:r>
    </w:p>
    <w:p w:rsidR="004042F8" w:rsidRDefault="005141B0" w:rsidP="005141B0">
      <w:r>
        <w:rPr>
          <w:color w:val="000000"/>
          <w:sz w:val="21"/>
          <w:szCs w:val="21"/>
        </w:rPr>
        <w:t xml:space="preserve">Осознание объективной значимости основ химической науки как области </w:t>
      </w:r>
      <w:proofErr w:type="gramStart"/>
      <w:r>
        <w:rPr>
          <w:color w:val="000000"/>
          <w:sz w:val="21"/>
          <w:szCs w:val="21"/>
        </w:rPr>
        <w:t>современного</w:t>
      </w:r>
      <w:proofErr w:type="gramEnd"/>
    </w:p>
    <w:sectPr w:rsidR="004042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D06"/>
    <w:rsid w:val="005141B0"/>
    <w:rsid w:val="007A6427"/>
    <w:rsid w:val="00D968F5"/>
    <w:rsid w:val="00FD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1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5141B0"/>
    <w:rPr>
      <w:i/>
      <w:iCs/>
    </w:rPr>
  </w:style>
  <w:style w:type="paragraph" w:styleId="a4">
    <w:name w:val="No Spacing"/>
    <w:uiPriority w:val="1"/>
    <w:qFormat/>
    <w:rsid w:val="005141B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1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5141B0"/>
    <w:rPr>
      <w:i/>
      <w:iCs/>
    </w:rPr>
  </w:style>
  <w:style w:type="paragraph" w:styleId="a4">
    <w:name w:val="No Spacing"/>
    <w:uiPriority w:val="1"/>
    <w:qFormat/>
    <w:rsid w:val="005141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1247</Words>
  <Characters>7113</Characters>
  <Application>Microsoft Office Word</Application>
  <DocSecurity>0</DocSecurity>
  <Lines>59</Lines>
  <Paragraphs>16</Paragraphs>
  <ScaleCrop>false</ScaleCrop>
  <Company/>
  <LinksUpToDate>false</LinksUpToDate>
  <CharactersWithSpaces>8344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Евстифеева</dc:creator>
  <cp:keywords/>
  <dc:description/>
  <cp:lastModifiedBy>Ольга Евстифеева</cp:lastModifiedBy>
  <cp:revision>2</cp:revision>
  <dcterms:created xsi:type="dcterms:W3CDTF">2021-06-25T06:30:00Z</dcterms:created>
  <dcterms:modified xsi:type="dcterms:W3CDTF">2021-06-25T06:35:00Z</dcterms:modified>
</cp:coreProperties>
</file>